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F7253" w14:textId="57552099" w:rsidR="00DA635B" w:rsidRPr="00C95207" w:rsidRDefault="00523723" w:rsidP="005C589C">
      <w:pPr>
        <w:rPr>
          <w:sz w:val="20"/>
        </w:rPr>
      </w:pPr>
      <w:r w:rsidRPr="00493412">
        <w:rPr>
          <w:noProof/>
          <w:lang w:eastAsia="en-GB"/>
        </w:rPr>
        <w:drawing>
          <wp:inline distT="0" distB="0" distL="0" distR="0" wp14:anchorId="71D1EDFB" wp14:editId="201B6DEF">
            <wp:extent cx="1943100" cy="904875"/>
            <wp:effectExtent l="0" t="0" r="0" b="9525"/>
            <wp:docPr id="2" name="Picture 2"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p w14:paraId="0252040A" w14:textId="77777777" w:rsidR="00C97DFD" w:rsidRPr="00C95207" w:rsidRDefault="00C97DFD" w:rsidP="005C589C"/>
    <w:p w14:paraId="1F7196B4" w14:textId="058F750D" w:rsidR="00C97DFD" w:rsidRPr="00C95207" w:rsidRDefault="00C97DFD" w:rsidP="005C589C"/>
    <w:p w14:paraId="63AF2B2B" w14:textId="7E0E9CC0" w:rsidR="00C97DFD" w:rsidRPr="00C95207" w:rsidRDefault="00C97DFD" w:rsidP="005C589C"/>
    <w:p w14:paraId="51ED3EA6" w14:textId="77777777" w:rsidR="00523723" w:rsidRDefault="00523723" w:rsidP="005C589C"/>
    <w:p w14:paraId="1FD38D91" w14:textId="77777777" w:rsidR="00523723" w:rsidRDefault="00523723" w:rsidP="005C589C"/>
    <w:p w14:paraId="11EAA44F" w14:textId="77777777" w:rsidR="00523723" w:rsidRDefault="00523723" w:rsidP="005C589C"/>
    <w:p w14:paraId="2D5A9D3A" w14:textId="46532120" w:rsidR="00177209" w:rsidRPr="00DD7CDE" w:rsidRDefault="00387B99" w:rsidP="005C589C">
      <w:pPr>
        <w:pStyle w:val="Title"/>
        <w:rPr>
          <w:color w:val="002E67"/>
        </w:rPr>
      </w:pPr>
      <w:r w:rsidRPr="00DD7CDE">
        <w:rPr>
          <w:color w:val="002E67"/>
        </w:rPr>
        <w:t>G</w:t>
      </w:r>
      <w:r w:rsidR="00177209" w:rsidRPr="00DD7CDE">
        <w:rPr>
          <w:color w:val="002E67"/>
        </w:rPr>
        <w:t xml:space="preserve">rant </w:t>
      </w:r>
      <w:r w:rsidR="00DA0E37" w:rsidRPr="00DD7CDE">
        <w:rPr>
          <w:color w:val="002E67"/>
        </w:rPr>
        <w:t>Application</w:t>
      </w:r>
    </w:p>
    <w:p w14:paraId="19890CBA" w14:textId="4553F925" w:rsidR="00FD4859" w:rsidRPr="00DD7CDE" w:rsidRDefault="00DA0E37" w:rsidP="005C589C">
      <w:pPr>
        <w:pStyle w:val="Heading1"/>
        <w:rPr>
          <w:color w:val="002E67"/>
        </w:rPr>
      </w:pPr>
      <w:r w:rsidRPr="00DD7CDE">
        <w:rPr>
          <w:color w:val="002E67"/>
        </w:rPr>
        <w:t>From</w:t>
      </w:r>
      <w:r w:rsidR="00523723" w:rsidRPr="00DD7CDE">
        <w:rPr>
          <w:color w:val="002E67"/>
        </w:rPr>
        <w:t xml:space="preserve"> </w:t>
      </w:r>
    </w:p>
    <w:p w14:paraId="31615F80" w14:textId="5DECEBD5" w:rsidR="00FD4859" w:rsidRPr="00DD7CDE" w:rsidRDefault="00DA0E37" w:rsidP="005C589C">
      <w:pPr>
        <w:pStyle w:val="Heading1"/>
        <w:rPr>
          <w:color w:val="002E67"/>
        </w:rPr>
      </w:pPr>
      <w:r w:rsidRPr="00DD7CDE">
        <w:rPr>
          <w:color w:val="002E67"/>
          <w:highlight w:val="yellow"/>
        </w:rPr>
        <w:t>Your Organisation Name</w:t>
      </w:r>
    </w:p>
    <w:p w14:paraId="131E6D14" w14:textId="1C960FF8" w:rsidR="00143EB8" w:rsidRPr="00DD7CDE" w:rsidRDefault="00DA0E37" w:rsidP="005C589C">
      <w:pPr>
        <w:pStyle w:val="Heading1"/>
        <w:rPr>
          <w:color w:val="002E67"/>
          <w:highlight w:val="yellow"/>
        </w:rPr>
      </w:pPr>
      <w:r w:rsidRPr="00DD7CDE">
        <w:rPr>
          <w:color w:val="002E67"/>
          <w:highlight w:val="yellow"/>
        </w:rPr>
        <w:t>Address</w:t>
      </w:r>
    </w:p>
    <w:p w14:paraId="104F4D94" w14:textId="1B6A8793" w:rsidR="00143EB8" w:rsidRPr="00DD7CDE" w:rsidRDefault="000A7BE4" w:rsidP="005C589C">
      <w:pPr>
        <w:pStyle w:val="Heading1"/>
        <w:rPr>
          <w:color w:val="002E67"/>
        </w:rPr>
      </w:pPr>
      <w:r w:rsidRPr="00DD7CDE">
        <w:rPr>
          <w:color w:val="002E67"/>
        </w:rPr>
        <w:t>Supported by</w:t>
      </w:r>
    </w:p>
    <w:p w14:paraId="11FDEE25" w14:textId="444ADC55" w:rsidR="00177209" w:rsidRPr="00DD7CDE" w:rsidRDefault="00DA0E37" w:rsidP="005C589C">
      <w:pPr>
        <w:pStyle w:val="Heading1"/>
        <w:rPr>
          <w:color w:val="002E67"/>
        </w:rPr>
      </w:pPr>
      <w:r w:rsidRPr="00DD7CDE">
        <w:rPr>
          <w:color w:val="002E67"/>
          <w:highlight w:val="yellow"/>
        </w:rPr>
        <w:t>Local Sands Group (if supported by a local group)</w:t>
      </w:r>
      <w:r w:rsidRPr="00DD7CDE">
        <w:rPr>
          <w:color w:val="002E67"/>
        </w:rPr>
        <w:t xml:space="preserve"> </w:t>
      </w:r>
    </w:p>
    <w:p w14:paraId="4A9A0E2B" w14:textId="77777777" w:rsidR="00143EB8" w:rsidRPr="00143EB8" w:rsidRDefault="00143EB8" w:rsidP="005C589C"/>
    <w:p w14:paraId="7562ABC1" w14:textId="77777777" w:rsidR="00143EB8" w:rsidRDefault="00143EB8" w:rsidP="005C589C"/>
    <w:p w14:paraId="65640ED6" w14:textId="77777777" w:rsidR="00143EB8" w:rsidRPr="00143EB8" w:rsidRDefault="00143EB8" w:rsidP="005C589C"/>
    <w:p w14:paraId="037F75B3" w14:textId="59216034" w:rsidR="0087796E" w:rsidRPr="0087796E" w:rsidRDefault="0087796E" w:rsidP="005C589C"/>
    <w:p w14:paraId="6AD32E9A" w14:textId="34E0E214" w:rsidR="006A361A" w:rsidRPr="00523723" w:rsidRDefault="001C2826" w:rsidP="005C589C">
      <w:r>
        <w:t xml:space="preserve"> </w:t>
      </w:r>
    </w:p>
    <w:p w14:paraId="6D62D2CB" w14:textId="77777777" w:rsidR="00467722" w:rsidRPr="00C95207" w:rsidRDefault="00467722" w:rsidP="005C589C"/>
    <w:p w14:paraId="033D9D27" w14:textId="77777777" w:rsidR="00467722" w:rsidRPr="00C95207" w:rsidRDefault="00467722" w:rsidP="005C589C">
      <w:pPr>
        <w:sectPr w:rsidR="00467722" w:rsidRPr="00C95207" w:rsidSect="0063101D">
          <w:headerReference w:type="first" r:id="rId14"/>
          <w:footerReference w:type="first" r:id="rId15"/>
          <w:pgSz w:w="11906" w:h="16838"/>
          <w:pgMar w:top="1417" w:right="1417" w:bottom="1417" w:left="1417" w:header="567" w:footer="567" w:gutter="0"/>
          <w:cols w:space="708"/>
          <w:noEndnote/>
          <w:docGrid w:linePitch="360"/>
        </w:sectPr>
      </w:pPr>
    </w:p>
    <w:p w14:paraId="7FB92FE2" w14:textId="60DE7232" w:rsidR="00467722" w:rsidRPr="004048CD" w:rsidRDefault="00AA3216" w:rsidP="00DD7CDE">
      <w:pPr>
        <w:pStyle w:val="Heading2"/>
      </w:pPr>
      <w:bookmarkStart w:id="0" w:name="_DV_M31"/>
      <w:bookmarkEnd w:id="0"/>
      <w:r>
        <w:lastRenderedPageBreak/>
        <w:t>About Your Organisation</w:t>
      </w:r>
    </w:p>
    <w:tbl>
      <w:tblPr>
        <w:tblStyle w:val="TableGrid"/>
        <w:tblW w:w="0" w:type="auto"/>
        <w:tblInd w:w="-5" w:type="dxa"/>
        <w:tblLook w:val="04A0" w:firstRow="1" w:lastRow="0" w:firstColumn="1" w:lastColumn="0" w:noHBand="0" w:noVBand="1"/>
      </w:tblPr>
      <w:tblGrid>
        <w:gridCol w:w="3969"/>
        <w:gridCol w:w="6090"/>
      </w:tblGrid>
      <w:tr w:rsidR="001C2826" w14:paraId="335023F5" w14:textId="77777777" w:rsidTr="00D56072">
        <w:tc>
          <w:tcPr>
            <w:tcW w:w="3969" w:type="dxa"/>
          </w:tcPr>
          <w:p w14:paraId="01B469F5" w14:textId="247752A9" w:rsidR="001C2826" w:rsidRPr="005C589C" w:rsidRDefault="001C2826" w:rsidP="005C589C">
            <w:bookmarkStart w:id="1" w:name="_DV_M32"/>
            <w:bookmarkStart w:id="2" w:name="_DV_M34"/>
            <w:bookmarkEnd w:id="1"/>
            <w:bookmarkEnd w:id="2"/>
            <w:r w:rsidRPr="005C589C">
              <w:t xml:space="preserve">Name of your organisation  </w:t>
            </w:r>
          </w:p>
        </w:tc>
        <w:tc>
          <w:tcPr>
            <w:tcW w:w="6090" w:type="dxa"/>
          </w:tcPr>
          <w:p w14:paraId="01519F12" w14:textId="77777777" w:rsidR="001C2826" w:rsidRDefault="001C2826" w:rsidP="005C589C">
            <w:pPr>
              <w:pStyle w:val="Parties"/>
              <w:rPr>
                <w:highlight w:val="yellow"/>
              </w:rPr>
            </w:pPr>
          </w:p>
        </w:tc>
      </w:tr>
      <w:tr w:rsidR="001C2826" w14:paraId="24143BAA" w14:textId="77777777" w:rsidTr="00D56072">
        <w:tc>
          <w:tcPr>
            <w:tcW w:w="3969" w:type="dxa"/>
          </w:tcPr>
          <w:p w14:paraId="248031DD" w14:textId="06768193" w:rsidR="001C2826" w:rsidRPr="005C589C" w:rsidRDefault="00AC573E" w:rsidP="005C589C">
            <w:r w:rsidRPr="005C589C">
              <w:t>F</w:t>
            </w:r>
            <w:r w:rsidR="001C2826" w:rsidRPr="005C589C">
              <w:t>ull address</w:t>
            </w:r>
          </w:p>
        </w:tc>
        <w:tc>
          <w:tcPr>
            <w:tcW w:w="6090" w:type="dxa"/>
          </w:tcPr>
          <w:p w14:paraId="6505A192" w14:textId="77777777" w:rsidR="001C2826" w:rsidRDefault="001C2826" w:rsidP="005C589C">
            <w:pPr>
              <w:pStyle w:val="Parties"/>
              <w:rPr>
                <w:highlight w:val="yellow"/>
              </w:rPr>
            </w:pPr>
          </w:p>
        </w:tc>
      </w:tr>
      <w:tr w:rsidR="001C2826" w14:paraId="2017B84B" w14:textId="77777777" w:rsidTr="00D56072">
        <w:tc>
          <w:tcPr>
            <w:tcW w:w="3969" w:type="dxa"/>
          </w:tcPr>
          <w:p w14:paraId="3741ADD8" w14:textId="033CCBEC" w:rsidR="001C2826" w:rsidRPr="005C589C" w:rsidRDefault="001C2826" w:rsidP="005C589C">
            <w:r w:rsidRPr="005C589C">
              <w:t>Contact person at your organisation</w:t>
            </w:r>
          </w:p>
        </w:tc>
        <w:tc>
          <w:tcPr>
            <w:tcW w:w="6090" w:type="dxa"/>
          </w:tcPr>
          <w:p w14:paraId="6DB6FD13" w14:textId="77777777" w:rsidR="001C2826" w:rsidRDefault="001C2826" w:rsidP="005C589C">
            <w:pPr>
              <w:pStyle w:val="Parties"/>
              <w:rPr>
                <w:highlight w:val="yellow"/>
              </w:rPr>
            </w:pPr>
          </w:p>
        </w:tc>
      </w:tr>
      <w:tr w:rsidR="001C2826" w14:paraId="167D1391" w14:textId="77777777" w:rsidTr="00D56072">
        <w:tc>
          <w:tcPr>
            <w:tcW w:w="3969" w:type="dxa"/>
          </w:tcPr>
          <w:p w14:paraId="4905C86C" w14:textId="4E67D59B" w:rsidR="001C2826" w:rsidRPr="005C589C" w:rsidRDefault="001C2826" w:rsidP="005C589C">
            <w:r w:rsidRPr="005C589C">
              <w:t>Role/ Job Title</w:t>
            </w:r>
          </w:p>
        </w:tc>
        <w:tc>
          <w:tcPr>
            <w:tcW w:w="6090" w:type="dxa"/>
          </w:tcPr>
          <w:p w14:paraId="7DE6B365" w14:textId="77777777" w:rsidR="001C2826" w:rsidRDefault="001C2826" w:rsidP="005C589C">
            <w:pPr>
              <w:pStyle w:val="Parties"/>
              <w:rPr>
                <w:highlight w:val="yellow"/>
              </w:rPr>
            </w:pPr>
          </w:p>
        </w:tc>
      </w:tr>
      <w:tr w:rsidR="001C2826" w14:paraId="3E17EA77" w14:textId="77777777" w:rsidTr="00D56072">
        <w:tc>
          <w:tcPr>
            <w:tcW w:w="3969" w:type="dxa"/>
          </w:tcPr>
          <w:p w14:paraId="0E49838E" w14:textId="368AABFA" w:rsidR="001C2826" w:rsidRPr="005C589C" w:rsidRDefault="001C2826" w:rsidP="005C589C">
            <w:r w:rsidRPr="005C589C">
              <w:t>E-mail</w:t>
            </w:r>
          </w:p>
        </w:tc>
        <w:tc>
          <w:tcPr>
            <w:tcW w:w="6090" w:type="dxa"/>
          </w:tcPr>
          <w:p w14:paraId="35489F66" w14:textId="77777777" w:rsidR="001C2826" w:rsidRDefault="001C2826" w:rsidP="005C589C">
            <w:pPr>
              <w:pStyle w:val="Parties"/>
              <w:rPr>
                <w:highlight w:val="yellow"/>
              </w:rPr>
            </w:pPr>
          </w:p>
        </w:tc>
      </w:tr>
      <w:tr w:rsidR="001C2826" w14:paraId="6895213E" w14:textId="77777777" w:rsidTr="00D56072">
        <w:tc>
          <w:tcPr>
            <w:tcW w:w="3969" w:type="dxa"/>
          </w:tcPr>
          <w:p w14:paraId="2AC9732B" w14:textId="3C2931C6" w:rsidR="001C2826" w:rsidRPr="005C589C" w:rsidRDefault="001C2826" w:rsidP="005C589C">
            <w:r w:rsidRPr="005C589C">
              <w:t>Phone</w:t>
            </w:r>
          </w:p>
        </w:tc>
        <w:tc>
          <w:tcPr>
            <w:tcW w:w="6090" w:type="dxa"/>
          </w:tcPr>
          <w:p w14:paraId="0D53F2C5" w14:textId="77777777" w:rsidR="001C2826" w:rsidRDefault="001C2826" w:rsidP="005C589C">
            <w:pPr>
              <w:pStyle w:val="Parties"/>
              <w:rPr>
                <w:highlight w:val="yellow"/>
              </w:rPr>
            </w:pPr>
          </w:p>
        </w:tc>
      </w:tr>
    </w:tbl>
    <w:p w14:paraId="0B49801E" w14:textId="2F6CAEDA" w:rsidR="00467722" w:rsidRDefault="00467722" w:rsidP="005C589C">
      <w:pPr>
        <w:pStyle w:val="Parties"/>
      </w:pPr>
    </w:p>
    <w:tbl>
      <w:tblPr>
        <w:tblStyle w:val="TableGrid"/>
        <w:tblW w:w="0" w:type="auto"/>
        <w:tblLook w:val="04A0" w:firstRow="1" w:lastRow="0" w:firstColumn="1" w:lastColumn="0" w:noHBand="0" w:noVBand="1"/>
      </w:tblPr>
      <w:tblGrid>
        <w:gridCol w:w="10054"/>
      </w:tblGrid>
      <w:tr w:rsidR="001C2826" w14:paraId="1B1CB517" w14:textId="77777777" w:rsidTr="001C2826">
        <w:tc>
          <w:tcPr>
            <w:tcW w:w="10054" w:type="dxa"/>
          </w:tcPr>
          <w:p w14:paraId="689444B5" w14:textId="474F4C83" w:rsidR="001C2826" w:rsidRPr="005C589C" w:rsidRDefault="001C2826" w:rsidP="005C589C">
            <w:pPr>
              <w:pStyle w:val="Heading7"/>
              <w:outlineLvl w:val="6"/>
            </w:pPr>
            <w:r w:rsidRPr="005C589C">
              <w:t xml:space="preserve">Please tell us briefly about your organisation, and how you support/ provide a service to bereaved parents and their families. </w:t>
            </w:r>
          </w:p>
        </w:tc>
      </w:tr>
      <w:tr w:rsidR="001C2826" w14:paraId="5B6B6E48" w14:textId="77777777" w:rsidTr="001C2826">
        <w:tc>
          <w:tcPr>
            <w:tcW w:w="10054" w:type="dxa"/>
          </w:tcPr>
          <w:p w14:paraId="0BE0C1E8" w14:textId="3D06EBF8" w:rsidR="00DD7CDE" w:rsidRDefault="00DD7CDE" w:rsidP="005C589C"/>
          <w:p w14:paraId="4D976B8D" w14:textId="77777777" w:rsidR="00DD7CDE" w:rsidRDefault="00DD7CDE" w:rsidP="005C589C"/>
          <w:p w14:paraId="75C05496" w14:textId="77777777" w:rsidR="001C2826" w:rsidRDefault="001C2826" w:rsidP="005C589C"/>
          <w:p w14:paraId="4072B347" w14:textId="77777777" w:rsidR="0063101D" w:rsidRDefault="0063101D" w:rsidP="005C589C"/>
          <w:p w14:paraId="3DC1B776" w14:textId="77777777" w:rsidR="0063101D" w:rsidRDefault="0063101D" w:rsidP="005C589C"/>
          <w:p w14:paraId="65367BB7" w14:textId="77777777" w:rsidR="0063101D" w:rsidRDefault="0063101D" w:rsidP="005C589C"/>
          <w:p w14:paraId="106801D1" w14:textId="77777777" w:rsidR="0063101D" w:rsidRDefault="0063101D" w:rsidP="005C589C"/>
          <w:p w14:paraId="36B0CF0B" w14:textId="77777777" w:rsidR="0063101D" w:rsidRDefault="0063101D" w:rsidP="005C589C"/>
          <w:p w14:paraId="450F80C9" w14:textId="5C6A22B7" w:rsidR="0063101D" w:rsidRDefault="0063101D" w:rsidP="005C589C"/>
          <w:p w14:paraId="6EC2BA64" w14:textId="58B14F56" w:rsidR="0063101D" w:rsidRDefault="0063101D" w:rsidP="005C589C"/>
          <w:p w14:paraId="253D7866" w14:textId="77777777" w:rsidR="00AA3216" w:rsidRDefault="00AA3216" w:rsidP="005C589C"/>
          <w:p w14:paraId="375BE4F5" w14:textId="5C4D553C" w:rsidR="0063101D" w:rsidRDefault="0063101D" w:rsidP="005C589C"/>
        </w:tc>
      </w:tr>
      <w:tr w:rsidR="001C2826" w14:paraId="78CD11CF" w14:textId="77777777" w:rsidTr="008C61B2">
        <w:tc>
          <w:tcPr>
            <w:tcW w:w="10054" w:type="dxa"/>
          </w:tcPr>
          <w:p w14:paraId="2DFDB31C" w14:textId="196D0F66" w:rsidR="001C2826" w:rsidRDefault="001C2826" w:rsidP="005C589C">
            <w:pPr>
              <w:pStyle w:val="Heading7"/>
              <w:outlineLvl w:val="6"/>
            </w:pPr>
            <w:r>
              <w:lastRenderedPageBreak/>
              <w:t>Please tell us briefly about the project your organisation is applying for a grant for, and how it will</w:t>
            </w:r>
            <w:r w:rsidR="003F2F31">
              <w:t xml:space="preserve"> </w:t>
            </w:r>
            <w:r>
              <w:t xml:space="preserve">benefit bereaved parents and their families. </w:t>
            </w:r>
            <w:r w:rsidR="00215592">
              <w:t xml:space="preserve">Please </w:t>
            </w:r>
            <w:r w:rsidR="00EB00AF">
              <w:t>attach</w:t>
            </w:r>
            <w:r w:rsidR="00215592">
              <w:t xml:space="preserve"> copies of any detailed plans or other documents that will support your application.</w:t>
            </w:r>
          </w:p>
        </w:tc>
      </w:tr>
      <w:tr w:rsidR="001C2826" w14:paraId="6AB47E72" w14:textId="77777777" w:rsidTr="008C61B2">
        <w:tc>
          <w:tcPr>
            <w:tcW w:w="10054" w:type="dxa"/>
          </w:tcPr>
          <w:p w14:paraId="6E312DD4" w14:textId="77777777" w:rsidR="001C2826" w:rsidRDefault="001C2826" w:rsidP="005C589C"/>
          <w:p w14:paraId="6FB81320" w14:textId="77777777" w:rsidR="001C2826" w:rsidRDefault="001C2826" w:rsidP="005C589C"/>
          <w:p w14:paraId="03C2AF3C" w14:textId="4AA10E41" w:rsidR="001C2826" w:rsidRDefault="001C2826" w:rsidP="005C589C"/>
          <w:p w14:paraId="1F4F4FCD" w14:textId="5B569A84" w:rsidR="005852F4" w:rsidRDefault="005852F4" w:rsidP="005C589C"/>
          <w:p w14:paraId="2472A4CE" w14:textId="5D29270F" w:rsidR="00AA3216" w:rsidRDefault="00AA3216" w:rsidP="005C589C"/>
          <w:p w14:paraId="0ECC5B72" w14:textId="77777777" w:rsidR="00AA3216" w:rsidRDefault="00AA3216" w:rsidP="005C589C"/>
          <w:p w14:paraId="38CADC07" w14:textId="602BA721" w:rsidR="00DD7CDE" w:rsidRDefault="00DD7CDE" w:rsidP="005C589C"/>
          <w:p w14:paraId="05B786F1" w14:textId="2A409E3E" w:rsidR="00DD7CDE" w:rsidRDefault="00DD7CDE" w:rsidP="005C589C"/>
          <w:p w14:paraId="526CE8EC" w14:textId="1A868B5F" w:rsidR="0063101D" w:rsidRDefault="0063101D" w:rsidP="005C589C"/>
          <w:p w14:paraId="2940252D" w14:textId="44682F63" w:rsidR="00DD7CDE" w:rsidRDefault="00DD7CDE" w:rsidP="005C589C"/>
          <w:p w14:paraId="5EC946F8" w14:textId="2DF69F3E" w:rsidR="005C589C" w:rsidRDefault="005C589C" w:rsidP="005C589C"/>
        </w:tc>
      </w:tr>
      <w:tr w:rsidR="001C2826" w14:paraId="23F1D39F" w14:textId="77777777" w:rsidTr="008C61B2">
        <w:tc>
          <w:tcPr>
            <w:tcW w:w="10054" w:type="dxa"/>
          </w:tcPr>
          <w:p w14:paraId="4AC28840" w14:textId="7CBE35AB" w:rsidR="001C2826" w:rsidRDefault="004048CD" w:rsidP="005C589C">
            <w:pPr>
              <w:pStyle w:val="Heading7"/>
              <w:outlineLvl w:val="6"/>
            </w:pPr>
            <w:bookmarkStart w:id="3" w:name="_DV_M35"/>
            <w:bookmarkStart w:id="4" w:name="_Toc406512064"/>
            <w:bookmarkStart w:id="5" w:name="_Toc406512200"/>
            <w:bookmarkEnd w:id="3"/>
            <w:r>
              <w:br w:type="page"/>
            </w:r>
            <w:r w:rsidR="001C2826">
              <w:t xml:space="preserve">Please tell us briefly how you will involve and engage bereaved parents in the design and implementation of your project. </w:t>
            </w:r>
          </w:p>
        </w:tc>
      </w:tr>
      <w:tr w:rsidR="001C2826" w14:paraId="7F27BF20" w14:textId="77777777" w:rsidTr="008C61B2">
        <w:tc>
          <w:tcPr>
            <w:tcW w:w="10054" w:type="dxa"/>
          </w:tcPr>
          <w:p w14:paraId="0F504279" w14:textId="77777777" w:rsidR="001C2826" w:rsidRDefault="001C2826" w:rsidP="005C589C"/>
          <w:p w14:paraId="3C21F38F" w14:textId="77777777" w:rsidR="001C0B2A" w:rsidRDefault="001C0B2A" w:rsidP="005C589C"/>
          <w:p w14:paraId="7D898365" w14:textId="428F8C4E" w:rsidR="001C0B2A" w:rsidRDefault="001C0B2A" w:rsidP="005C589C"/>
          <w:p w14:paraId="18065432" w14:textId="77777777" w:rsidR="0063101D" w:rsidRDefault="0063101D" w:rsidP="005C589C"/>
          <w:p w14:paraId="1F82C0B7" w14:textId="6340070B" w:rsidR="001C0B2A" w:rsidRDefault="001C0B2A" w:rsidP="005C589C"/>
          <w:p w14:paraId="2A5B24E9" w14:textId="41530082" w:rsidR="00DD7CDE" w:rsidRDefault="00DD7CDE" w:rsidP="005C589C"/>
          <w:p w14:paraId="28474063" w14:textId="77777777" w:rsidR="00DD7CDE" w:rsidRDefault="00DD7CDE" w:rsidP="005C589C"/>
          <w:p w14:paraId="7627EC3E" w14:textId="77777777" w:rsidR="001C0B2A" w:rsidRDefault="001C0B2A" w:rsidP="005C589C"/>
          <w:p w14:paraId="1512C8EB" w14:textId="77777777" w:rsidR="001C2826" w:rsidRDefault="001C2826" w:rsidP="005C589C"/>
          <w:p w14:paraId="39A1618A" w14:textId="77777777" w:rsidR="001C2826" w:rsidRDefault="001C2826" w:rsidP="005C589C"/>
        </w:tc>
      </w:tr>
      <w:tr w:rsidR="005574C8" w14:paraId="060B66B9" w14:textId="77777777" w:rsidTr="005574C8">
        <w:tc>
          <w:tcPr>
            <w:tcW w:w="10054" w:type="dxa"/>
          </w:tcPr>
          <w:p w14:paraId="50AC88DD" w14:textId="1C2FF77E" w:rsidR="005574C8" w:rsidRDefault="005574C8" w:rsidP="005C589C">
            <w:pPr>
              <w:pStyle w:val="Heading7"/>
              <w:outlineLvl w:val="6"/>
            </w:pPr>
            <w:r>
              <w:lastRenderedPageBreak/>
              <w:t>Please tell us briefly how you will demonstrate and measure the impact of the project.</w:t>
            </w:r>
          </w:p>
        </w:tc>
      </w:tr>
      <w:tr w:rsidR="005574C8" w14:paraId="3C86D897" w14:textId="77777777" w:rsidTr="005574C8">
        <w:tc>
          <w:tcPr>
            <w:tcW w:w="10054" w:type="dxa"/>
          </w:tcPr>
          <w:p w14:paraId="7736600E" w14:textId="77777777" w:rsidR="005574C8" w:rsidRDefault="005574C8" w:rsidP="005C589C"/>
          <w:p w14:paraId="7C0FFDA1" w14:textId="77777777" w:rsidR="005574C8" w:rsidRDefault="005574C8" w:rsidP="005C589C"/>
          <w:p w14:paraId="0C821622" w14:textId="77777777" w:rsidR="005574C8" w:rsidRDefault="005574C8" w:rsidP="005C589C"/>
          <w:p w14:paraId="7597C794" w14:textId="77777777" w:rsidR="005574C8" w:rsidRDefault="005574C8" w:rsidP="005C589C"/>
          <w:p w14:paraId="5AD05F91" w14:textId="0FAD9DF0" w:rsidR="005574C8" w:rsidRDefault="005574C8" w:rsidP="005C589C"/>
          <w:p w14:paraId="1290A92D" w14:textId="3C69D7B6" w:rsidR="00DD7CDE" w:rsidRDefault="00DD7CDE" w:rsidP="005C589C"/>
          <w:p w14:paraId="438547C5" w14:textId="0010DF7F" w:rsidR="00DD7CDE" w:rsidRDefault="00DD7CDE" w:rsidP="005C589C"/>
          <w:p w14:paraId="225ABC5E" w14:textId="788493F1" w:rsidR="00DD7CDE" w:rsidRDefault="00DD7CDE" w:rsidP="005C589C"/>
          <w:p w14:paraId="112C6DDE" w14:textId="723051A8" w:rsidR="00DD7CDE" w:rsidRDefault="00DD7CDE" w:rsidP="005C589C"/>
          <w:p w14:paraId="73E74E23" w14:textId="7EE3F597" w:rsidR="005574C8" w:rsidRDefault="005574C8" w:rsidP="005C589C"/>
          <w:p w14:paraId="7E707D60" w14:textId="77777777" w:rsidR="005574C8" w:rsidRDefault="005574C8" w:rsidP="005C589C"/>
        </w:tc>
      </w:tr>
    </w:tbl>
    <w:p w14:paraId="15949DD1" w14:textId="77777777" w:rsidR="005574C8" w:rsidRPr="005574C8" w:rsidRDefault="005574C8" w:rsidP="005C589C"/>
    <w:p w14:paraId="371B63BA" w14:textId="77777777" w:rsidR="0063555D" w:rsidRDefault="0063555D">
      <w:pPr>
        <w:widowControl/>
        <w:tabs>
          <w:tab w:val="clear" w:pos="720"/>
          <w:tab w:val="clear" w:pos="1582"/>
          <w:tab w:val="clear" w:pos="2591"/>
          <w:tab w:val="clear" w:pos="3742"/>
          <w:tab w:val="clear" w:pos="5182"/>
          <w:tab w:val="clear" w:pos="6911"/>
        </w:tabs>
        <w:autoSpaceDE/>
        <w:autoSpaceDN/>
        <w:adjustRightInd/>
        <w:spacing w:before="0" w:after="200" w:line="240" w:lineRule="auto"/>
        <w:jc w:val="left"/>
        <w:rPr>
          <w:rFonts w:ascii="Arial" w:hAnsi="Arial"/>
          <w:b/>
          <w:bCs/>
          <w:iCs w:val="0"/>
          <w:color w:val="EF8E11"/>
          <w:sz w:val="28"/>
          <w:szCs w:val="28"/>
        </w:rPr>
      </w:pPr>
      <w:r>
        <w:br w:type="page"/>
      </w:r>
    </w:p>
    <w:p w14:paraId="6F2AB31F" w14:textId="442AC02D" w:rsidR="003F2F31" w:rsidRDefault="00AA3216" w:rsidP="0063555D">
      <w:pPr>
        <w:pStyle w:val="Heading2"/>
        <w:ind w:left="0" w:firstLine="0"/>
      </w:pPr>
      <w:r>
        <w:lastRenderedPageBreak/>
        <w:t>Project Timeframe and Dependencies</w:t>
      </w:r>
    </w:p>
    <w:p w14:paraId="12094D93" w14:textId="0DA5E4E3" w:rsidR="001C0B2A" w:rsidRDefault="00A6676B" w:rsidP="005C589C">
      <w:r w:rsidRPr="00A6676B">
        <w:t xml:space="preserve">When Sands approves grant applications, it will normally then commit to a fundraising drive to generate funds to make the grant. Therefore, we would expect projects to commence once the funds have been raised, and we cannot guarantee that funding will be available by specific dates. </w:t>
      </w:r>
    </w:p>
    <w:tbl>
      <w:tblPr>
        <w:tblStyle w:val="TableGrid"/>
        <w:tblW w:w="0" w:type="auto"/>
        <w:tblLook w:val="04A0" w:firstRow="1" w:lastRow="0" w:firstColumn="1" w:lastColumn="0" w:noHBand="0" w:noVBand="1"/>
      </w:tblPr>
      <w:tblGrid>
        <w:gridCol w:w="7650"/>
        <w:gridCol w:w="709"/>
        <w:gridCol w:w="567"/>
        <w:gridCol w:w="567"/>
        <w:gridCol w:w="561"/>
      </w:tblGrid>
      <w:tr w:rsidR="00D56072" w:rsidRPr="00D56072" w14:paraId="7AE50C7F" w14:textId="77777777" w:rsidTr="00D56072">
        <w:tc>
          <w:tcPr>
            <w:tcW w:w="7650" w:type="dxa"/>
          </w:tcPr>
          <w:p w14:paraId="3913BB86" w14:textId="44A65A50" w:rsidR="00D56072" w:rsidRPr="00D56072" w:rsidRDefault="00D56072" w:rsidP="005C589C">
            <w:r w:rsidRPr="00D56072">
              <w:t xml:space="preserve">I can confirm that the project start date can be held until funds have been raised  </w:t>
            </w:r>
          </w:p>
        </w:tc>
        <w:tc>
          <w:tcPr>
            <w:tcW w:w="709" w:type="dxa"/>
          </w:tcPr>
          <w:p w14:paraId="450DD7AD" w14:textId="401D526E" w:rsidR="00D56072" w:rsidRPr="00D56072" w:rsidRDefault="00D56072" w:rsidP="005C589C">
            <w:r w:rsidRPr="00D56072">
              <w:t>Yes</w:t>
            </w:r>
          </w:p>
        </w:tc>
        <w:tc>
          <w:tcPr>
            <w:tcW w:w="567" w:type="dxa"/>
          </w:tcPr>
          <w:p w14:paraId="3F17D313" w14:textId="77777777" w:rsidR="00D56072" w:rsidRPr="00D56072" w:rsidRDefault="00D56072" w:rsidP="005C589C"/>
        </w:tc>
        <w:tc>
          <w:tcPr>
            <w:tcW w:w="567" w:type="dxa"/>
          </w:tcPr>
          <w:p w14:paraId="100967D5" w14:textId="3FF02E30" w:rsidR="00D56072" w:rsidRPr="00D56072" w:rsidRDefault="00D56072" w:rsidP="005C589C">
            <w:r w:rsidRPr="00D56072">
              <w:t>No</w:t>
            </w:r>
          </w:p>
        </w:tc>
        <w:tc>
          <w:tcPr>
            <w:tcW w:w="561" w:type="dxa"/>
          </w:tcPr>
          <w:p w14:paraId="53E10762" w14:textId="77777777" w:rsidR="00D56072" w:rsidRPr="00D56072" w:rsidRDefault="00D56072" w:rsidP="005C589C"/>
        </w:tc>
      </w:tr>
      <w:tr w:rsidR="00D56072" w:rsidRPr="00D56072" w14:paraId="1829EB55" w14:textId="77777777" w:rsidTr="0075328F">
        <w:tc>
          <w:tcPr>
            <w:tcW w:w="7650" w:type="dxa"/>
          </w:tcPr>
          <w:p w14:paraId="3978F744" w14:textId="2F3F9A39" w:rsidR="00D56072" w:rsidRPr="00D56072" w:rsidRDefault="005C589C" w:rsidP="005C589C">
            <w:r>
              <w:t>Likely project duration once grant is made</w:t>
            </w:r>
            <w:r w:rsidR="00D56072" w:rsidRPr="00D56072">
              <w:t xml:space="preserve"> (months) </w:t>
            </w:r>
          </w:p>
        </w:tc>
        <w:tc>
          <w:tcPr>
            <w:tcW w:w="2404" w:type="dxa"/>
            <w:gridSpan w:val="4"/>
          </w:tcPr>
          <w:p w14:paraId="1A3C58DE" w14:textId="77777777" w:rsidR="00D56072" w:rsidRPr="00D56072" w:rsidRDefault="00D56072" w:rsidP="005C589C"/>
        </w:tc>
      </w:tr>
    </w:tbl>
    <w:p w14:paraId="1D0EDA32" w14:textId="50DCD498" w:rsidR="005C589C" w:rsidRDefault="005C589C" w:rsidP="005C589C"/>
    <w:p w14:paraId="42D49D31" w14:textId="77777777" w:rsidR="00AA3216" w:rsidRDefault="00AA3216" w:rsidP="005C589C"/>
    <w:p w14:paraId="0738B445" w14:textId="3DFC8F36" w:rsidR="00A6676B" w:rsidRPr="003F2F31" w:rsidRDefault="003F2F31" w:rsidP="005C589C">
      <w:r>
        <w:t>If</w:t>
      </w:r>
      <w:r w:rsidR="005C589C">
        <w:t>,</w:t>
      </w:r>
      <w:r>
        <w:t xml:space="preserve"> </w:t>
      </w:r>
      <w:r w:rsidR="00A6676B" w:rsidRPr="003F2F31">
        <w:t>however</w:t>
      </w:r>
      <w:r w:rsidR="005C589C">
        <w:t>,</w:t>
      </w:r>
      <w:r w:rsidR="00A6676B" w:rsidRPr="003F2F31">
        <w:t xml:space="preserve"> </w:t>
      </w:r>
      <w:r w:rsidR="00D56072" w:rsidRPr="003F2F31">
        <w:t>you</w:t>
      </w:r>
      <w:r w:rsidR="005C589C">
        <w:t>r</w:t>
      </w:r>
      <w:r w:rsidR="00D56072" w:rsidRPr="003F2F31">
        <w:t xml:space="preserve"> project needs to take place within a specific timeframe, please let us know below.  </w:t>
      </w:r>
    </w:p>
    <w:tbl>
      <w:tblPr>
        <w:tblStyle w:val="TableGrid"/>
        <w:tblW w:w="0" w:type="auto"/>
        <w:tblLook w:val="04A0" w:firstRow="1" w:lastRow="0" w:firstColumn="1" w:lastColumn="0" w:noHBand="0" w:noVBand="1"/>
      </w:tblPr>
      <w:tblGrid>
        <w:gridCol w:w="2689"/>
        <w:gridCol w:w="1332"/>
        <w:gridCol w:w="2011"/>
        <w:gridCol w:w="1334"/>
        <w:gridCol w:w="2688"/>
      </w:tblGrid>
      <w:tr w:rsidR="00A6676B" w:rsidRPr="00D56072" w14:paraId="0CB0A4E3" w14:textId="77777777" w:rsidTr="00A6676B">
        <w:tc>
          <w:tcPr>
            <w:tcW w:w="2689" w:type="dxa"/>
          </w:tcPr>
          <w:p w14:paraId="3D2C4715" w14:textId="749B766A" w:rsidR="00A6676B" w:rsidRPr="00D56072" w:rsidRDefault="00A6676B" w:rsidP="005C589C">
            <w:r w:rsidRPr="00D56072">
              <w:t xml:space="preserve">Proposed start date </w:t>
            </w:r>
          </w:p>
        </w:tc>
        <w:tc>
          <w:tcPr>
            <w:tcW w:w="1332" w:type="dxa"/>
          </w:tcPr>
          <w:p w14:paraId="66AFC7C5" w14:textId="0B1AA703" w:rsidR="00A6676B" w:rsidRPr="00D56072" w:rsidRDefault="00A6676B" w:rsidP="005C589C">
            <w:r w:rsidRPr="00D56072">
              <w:t>Month</w:t>
            </w:r>
          </w:p>
        </w:tc>
        <w:tc>
          <w:tcPr>
            <w:tcW w:w="2011" w:type="dxa"/>
          </w:tcPr>
          <w:p w14:paraId="008FB3ED" w14:textId="77777777" w:rsidR="00A6676B" w:rsidRPr="00D56072" w:rsidRDefault="00A6676B" w:rsidP="005C589C"/>
        </w:tc>
        <w:tc>
          <w:tcPr>
            <w:tcW w:w="1334" w:type="dxa"/>
          </w:tcPr>
          <w:p w14:paraId="23F63908" w14:textId="1885E427" w:rsidR="00A6676B" w:rsidRPr="00D56072" w:rsidRDefault="00A6676B" w:rsidP="005C589C">
            <w:r w:rsidRPr="00D56072">
              <w:t>Year</w:t>
            </w:r>
          </w:p>
        </w:tc>
        <w:tc>
          <w:tcPr>
            <w:tcW w:w="2688" w:type="dxa"/>
          </w:tcPr>
          <w:p w14:paraId="37F6A8A5" w14:textId="77777777" w:rsidR="00A6676B" w:rsidRPr="00D56072" w:rsidRDefault="00A6676B" w:rsidP="005C589C"/>
        </w:tc>
      </w:tr>
      <w:tr w:rsidR="00A6676B" w:rsidRPr="00D56072" w14:paraId="48656333" w14:textId="77777777" w:rsidTr="00A6676B">
        <w:tc>
          <w:tcPr>
            <w:tcW w:w="2689" w:type="dxa"/>
          </w:tcPr>
          <w:p w14:paraId="6FB259A6" w14:textId="638E5946" w:rsidR="00A6676B" w:rsidRPr="00D56072" w:rsidRDefault="00A6676B" w:rsidP="005C589C">
            <w:r w:rsidRPr="00D56072">
              <w:t>Proposed end date</w:t>
            </w:r>
          </w:p>
        </w:tc>
        <w:tc>
          <w:tcPr>
            <w:tcW w:w="1332" w:type="dxa"/>
          </w:tcPr>
          <w:p w14:paraId="2826368F" w14:textId="6703B99B" w:rsidR="00A6676B" w:rsidRPr="00D56072" w:rsidRDefault="00A6676B" w:rsidP="005C589C">
            <w:r w:rsidRPr="00D56072">
              <w:t>Month</w:t>
            </w:r>
          </w:p>
        </w:tc>
        <w:tc>
          <w:tcPr>
            <w:tcW w:w="2011" w:type="dxa"/>
          </w:tcPr>
          <w:p w14:paraId="5D07CC29" w14:textId="77777777" w:rsidR="00A6676B" w:rsidRPr="00D56072" w:rsidRDefault="00A6676B" w:rsidP="005C589C"/>
        </w:tc>
        <w:tc>
          <w:tcPr>
            <w:tcW w:w="1334" w:type="dxa"/>
          </w:tcPr>
          <w:p w14:paraId="0F30344A" w14:textId="14F44DB9" w:rsidR="00A6676B" w:rsidRPr="00D56072" w:rsidRDefault="00A6676B" w:rsidP="005C589C">
            <w:r w:rsidRPr="00D56072">
              <w:t xml:space="preserve">Year </w:t>
            </w:r>
          </w:p>
        </w:tc>
        <w:tc>
          <w:tcPr>
            <w:tcW w:w="2688" w:type="dxa"/>
          </w:tcPr>
          <w:p w14:paraId="4752A3DE" w14:textId="77777777" w:rsidR="00A6676B" w:rsidRPr="00D56072" w:rsidRDefault="00A6676B" w:rsidP="005C589C"/>
        </w:tc>
      </w:tr>
      <w:bookmarkEnd w:id="4"/>
      <w:bookmarkEnd w:id="5"/>
    </w:tbl>
    <w:p w14:paraId="32C71F3F" w14:textId="719F2FB3" w:rsidR="005C589C" w:rsidRDefault="005C589C" w:rsidP="005C589C"/>
    <w:p w14:paraId="5CC5703A" w14:textId="48D2DCFA" w:rsidR="003F2F31" w:rsidRPr="005C589C" w:rsidRDefault="003F2F31" w:rsidP="005C589C">
      <w:r w:rsidRPr="005C589C">
        <w:t xml:space="preserve">If the </w:t>
      </w:r>
      <w:r w:rsidR="00AA3216">
        <w:t>project</w:t>
      </w:r>
      <w:r w:rsidRPr="005C589C">
        <w:t xml:space="preserve"> is part of a larger programme of development</w:t>
      </w:r>
      <w:r w:rsidR="00CB36FE" w:rsidRPr="005C589C">
        <w:t>,</w:t>
      </w:r>
      <w:r w:rsidRPr="005C589C">
        <w:t xml:space="preserve"> cannot commence until other activities have been commenced</w:t>
      </w:r>
      <w:r w:rsidR="00CB36FE" w:rsidRPr="005C589C">
        <w:t>, or will be dependent on other activities being completed later, we need to understand this context.</w:t>
      </w:r>
      <w:r w:rsidRPr="005C589C">
        <w:t xml:space="preserve"> </w:t>
      </w:r>
      <w:r w:rsidR="00CB36FE" w:rsidRPr="005C589C">
        <w:t>Please</w:t>
      </w:r>
      <w:r w:rsidRPr="005C589C">
        <w:t xml:space="preserve"> give us a brief description and tell us if there is proposed date before which the project cannot start. </w:t>
      </w:r>
    </w:p>
    <w:tbl>
      <w:tblPr>
        <w:tblStyle w:val="TableGrid"/>
        <w:tblW w:w="0" w:type="auto"/>
        <w:tblLook w:val="04A0" w:firstRow="1" w:lastRow="0" w:firstColumn="1" w:lastColumn="0" w:noHBand="0" w:noVBand="1"/>
      </w:tblPr>
      <w:tblGrid>
        <w:gridCol w:w="1838"/>
        <w:gridCol w:w="1513"/>
        <w:gridCol w:w="1675"/>
        <w:gridCol w:w="1676"/>
        <w:gridCol w:w="1676"/>
        <w:gridCol w:w="1676"/>
      </w:tblGrid>
      <w:tr w:rsidR="001C0B2A" w14:paraId="673BBF9D" w14:textId="77777777" w:rsidTr="001C0B2A">
        <w:tc>
          <w:tcPr>
            <w:tcW w:w="1838" w:type="dxa"/>
          </w:tcPr>
          <w:p w14:paraId="74572545" w14:textId="249FC457" w:rsidR="001C0B2A" w:rsidRPr="001C0B2A" w:rsidRDefault="001C0B2A" w:rsidP="005C589C">
            <w:r w:rsidRPr="001C0B2A">
              <w:t>Descriptio</w:t>
            </w:r>
            <w:r w:rsidR="00AA3216">
              <w:t>n</w:t>
            </w:r>
          </w:p>
        </w:tc>
        <w:tc>
          <w:tcPr>
            <w:tcW w:w="8216" w:type="dxa"/>
            <w:gridSpan w:val="5"/>
          </w:tcPr>
          <w:p w14:paraId="37739EA4" w14:textId="77777777" w:rsidR="001C0B2A" w:rsidRDefault="001C0B2A" w:rsidP="005C589C"/>
          <w:p w14:paraId="6999CD45" w14:textId="77777777" w:rsidR="001C0B2A" w:rsidRDefault="001C0B2A" w:rsidP="005C589C"/>
          <w:p w14:paraId="25911108" w14:textId="3A58E2D4" w:rsidR="001C0B2A" w:rsidRDefault="001C0B2A" w:rsidP="005C589C"/>
          <w:p w14:paraId="7F02B255" w14:textId="77777777" w:rsidR="004048CD" w:rsidRDefault="004048CD" w:rsidP="005C589C"/>
          <w:p w14:paraId="4947267D" w14:textId="77777777" w:rsidR="001C0B2A" w:rsidRDefault="001C0B2A" w:rsidP="005C589C"/>
          <w:p w14:paraId="2FC65871" w14:textId="77777777" w:rsidR="001C0B2A" w:rsidRDefault="001C0B2A" w:rsidP="005C589C"/>
        </w:tc>
      </w:tr>
      <w:tr w:rsidR="001C0B2A" w14:paraId="708A3790" w14:textId="77777777" w:rsidTr="00DC1E69">
        <w:tc>
          <w:tcPr>
            <w:tcW w:w="3351" w:type="dxa"/>
            <w:gridSpan w:val="2"/>
          </w:tcPr>
          <w:p w14:paraId="7A32DEB2" w14:textId="12D15D22" w:rsidR="001C0B2A" w:rsidRDefault="001C0B2A" w:rsidP="005C589C">
            <w:r>
              <w:t>Project cannot start before</w:t>
            </w:r>
          </w:p>
        </w:tc>
        <w:tc>
          <w:tcPr>
            <w:tcW w:w="1675" w:type="dxa"/>
          </w:tcPr>
          <w:p w14:paraId="1547F90A" w14:textId="77777777" w:rsidR="001C0B2A" w:rsidRDefault="001C0B2A" w:rsidP="005C589C">
            <w:r>
              <w:t>Month</w:t>
            </w:r>
          </w:p>
        </w:tc>
        <w:tc>
          <w:tcPr>
            <w:tcW w:w="1676" w:type="dxa"/>
          </w:tcPr>
          <w:p w14:paraId="0C964BC0" w14:textId="49F9F565" w:rsidR="001C0B2A" w:rsidRDefault="001C0B2A" w:rsidP="005C589C"/>
        </w:tc>
        <w:tc>
          <w:tcPr>
            <w:tcW w:w="1676" w:type="dxa"/>
          </w:tcPr>
          <w:p w14:paraId="7CA44142" w14:textId="44686A2D" w:rsidR="001C0B2A" w:rsidRDefault="001C0B2A" w:rsidP="005C589C">
            <w:r>
              <w:t>Year</w:t>
            </w:r>
          </w:p>
        </w:tc>
        <w:tc>
          <w:tcPr>
            <w:tcW w:w="1676" w:type="dxa"/>
          </w:tcPr>
          <w:p w14:paraId="7CE4CC9A" w14:textId="51A9DD86" w:rsidR="001C0B2A" w:rsidRDefault="001C0B2A" w:rsidP="005C589C"/>
        </w:tc>
      </w:tr>
    </w:tbl>
    <w:p w14:paraId="6801F737" w14:textId="77777777" w:rsidR="0063555D" w:rsidRDefault="0063555D" w:rsidP="0063555D">
      <w:bookmarkStart w:id="6" w:name="_Toc405800744"/>
      <w:bookmarkStart w:id="7" w:name="_Toc405990705"/>
      <w:bookmarkStart w:id="8" w:name="_Toc406145217"/>
      <w:bookmarkStart w:id="9" w:name="_Toc406145235"/>
      <w:bookmarkStart w:id="10" w:name="_Toc406145258"/>
      <w:bookmarkStart w:id="11" w:name="_Toc406145279"/>
      <w:bookmarkStart w:id="12" w:name="_Toc406512203"/>
    </w:p>
    <w:p w14:paraId="018EF2CA" w14:textId="1B88BE87" w:rsidR="00B90B9B" w:rsidRPr="0063555D" w:rsidRDefault="00AA3216" w:rsidP="0063555D">
      <w:pPr>
        <w:pStyle w:val="Heading2"/>
      </w:pPr>
      <w:r>
        <w:lastRenderedPageBreak/>
        <w:t>Project Budget</w:t>
      </w:r>
    </w:p>
    <w:p w14:paraId="62E19D72" w14:textId="77777777" w:rsidR="00B90B9B" w:rsidRDefault="00B90B9B" w:rsidP="005C589C">
      <w:r>
        <w:t xml:space="preserve">Please tell us below how you intend to use your grant, and the total amount you are requesting. </w:t>
      </w:r>
    </w:p>
    <w:p w14:paraId="32D256A6" w14:textId="1DDED4AC" w:rsidR="007C05D3" w:rsidRDefault="00B90B9B" w:rsidP="00AA3216">
      <w:r>
        <w:t>Grant</w:t>
      </w:r>
      <w:r w:rsidR="00CB36FE">
        <w:t>s</w:t>
      </w:r>
      <w:r>
        <w:t xml:space="preserve"> can be used to purchase goods such as furniture</w:t>
      </w:r>
      <w:r w:rsidR="007C05D3">
        <w:t xml:space="preserve"> or cuddle-cots, or to commission works such as redecoration, building or landscaping for new gardens. </w:t>
      </w:r>
    </w:p>
    <w:bookmarkEnd w:id="6"/>
    <w:bookmarkEnd w:id="7"/>
    <w:bookmarkEnd w:id="8"/>
    <w:bookmarkEnd w:id="9"/>
    <w:bookmarkEnd w:id="10"/>
    <w:bookmarkEnd w:id="11"/>
    <w:bookmarkEnd w:id="12"/>
    <w:p w14:paraId="29DC276E" w14:textId="4189783C" w:rsidR="00534366" w:rsidRPr="004048CD" w:rsidRDefault="007C05D3" w:rsidP="005C589C">
      <w:r>
        <w:t xml:space="preserve">Grants cannot be used to cover staffing costs for the management or administration of your project, or to cover organisational overheads. All purchases must directly benefit bereaved parents and their families. </w:t>
      </w:r>
    </w:p>
    <w:tbl>
      <w:tblPr>
        <w:tblStyle w:val="TableGrid"/>
        <w:tblW w:w="0" w:type="auto"/>
        <w:tblLook w:val="04A0" w:firstRow="1" w:lastRow="0" w:firstColumn="1" w:lastColumn="0" w:noHBand="0" w:noVBand="1"/>
      </w:tblPr>
      <w:tblGrid>
        <w:gridCol w:w="7225"/>
        <w:gridCol w:w="2829"/>
      </w:tblGrid>
      <w:tr w:rsidR="007C05D3" w14:paraId="2CA1C708" w14:textId="77777777" w:rsidTr="00DD7CDE">
        <w:tc>
          <w:tcPr>
            <w:tcW w:w="7225" w:type="dxa"/>
          </w:tcPr>
          <w:p w14:paraId="4B2D4860" w14:textId="566987F9" w:rsidR="007C05D3" w:rsidRPr="00DD7CDE" w:rsidRDefault="007C05D3" w:rsidP="00DD7CDE">
            <w:pPr>
              <w:pStyle w:val="Heading5"/>
              <w:outlineLvl w:val="4"/>
            </w:pPr>
            <w:r w:rsidRPr="00DD7CDE">
              <w:t>Item</w:t>
            </w:r>
          </w:p>
        </w:tc>
        <w:tc>
          <w:tcPr>
            <w:tcW w:w="2829" w:type="dxa"/>
          </w:tcPr>
          <w:p w14:paraId="233E6B29" w14:textId="29DCC04F" w:rsidR="007C05D3" w:rsidRPr="00DD7CDE" w:rsidRDefault="007C05D3" w:rsidP="00DD7CDE">
            <w:pPr>
              <w:pStyle w:val="Heading5"/>
              <w:tabs>
                <w:tab w:val="clear" w:pos="1008"/>
                <w:tab w:val="num" w:pos="0"/>
              </w:tabs>
              <w:ind w:left="0" w:firstLine="0"/>
              <w:outlineLvl w:val="4"/>
            </w:pPr>
            <w:r w:rsidRPr="00DD7CDE">
              <w:t>Anticipated Cost</w:t>
            </w:r>
            <w:r w:rsidR="006811CC" w:rsidRPr="00DD7CDE">
              <w:t xml:space="preserve"> (please include VAT)</w:t>
            </w:r>
          </w:p>
        </w:tc>
      </w:tr>
      <w:tr w:rsidR="007C05D3" w14:paraId="553282D5" w14:textId="77777777" w:rsidTr="00DD7CDE">
        <w:tc>
          <w:tcPr>
            <w:tcW w:w="7225" w:type="dxa"/>
          </w:tcPr>
          <w:p w14:paraId="555D4E27" w14:textId="525BA5C1" w:rsidR="007C05D3" w:rsidRPr="007C05D3" w:rsidRDefault="007C05D3" w:rsidP="005C589C"/>
        </w:tc>
        <w:tc>
          <w:tcPr>
            <w:tcW w:w="2829" w:type="dxa"/>
          </w:tcPr>
          <w:p w14:paraId="778C1C9C" w14:textId="77777777" w:rsidR="007C05D3" w:rsidRPr="007C05D3" w:rsidRDefault="007C05D3" w:rsidP="005C589C"/>
        </w:tc>
      </w:tr>
      <w:tr w:rsidR="007C05D3" w14:paraId="4F2D6AB2" w14:textId="77777777" w:rsidTr="00DD7CDE">
        <w:tc>
          <w:tcPr>
            <w:tcW w:w="7225" w:type="dxa"/>
          </w:tcPr>
          <w:p w14:paraId="0DD21074" w14:textId="77777777" w:rsidR="007C05D3" w:rsidRPr="007C05D3" w:rsidRDefault="007C05D3" w:rsidP="005C589C"/>
        </w:tc>
        <w:tc>
          <w:tcPr>
            <w:tcW w:w="2829" w:type="dxa"/>
          </w:tcPr>
          <w:p w14:paraId="4ECDFB45" w14:textId="77777777" w:rsidR="007C05D3" w:rsidRPr="007C05D3" w:rsidRDefault="007C05D3" w:rsidP="005C589C"/>
        </w:tc>
      </w:tr>
      <w:tr w:rsidR="007C05D3" w14:paraId="1C227855" w14:textId="77777777" w:rsidTr="00DD7CDE">
        <w:tc>
          <w:tcPr>
            <w:tcW w:w="7225" w:type="dxa"/>
          </w:tcPr>
          <w:p w14:paraId="1C630655" w14:textId="77777777" w:rsidR="007C05D3" w:rsidRPr="007C05D3" w:rsidRDefault="007C05D3" w:rsidP="005C589C"/>
        </w:tc>
        <w:tc>
          <w:tcPr>
            <w:tcW w:w="2829" w:type="dxa"/>
          </w:tcPr>
          <w:p w14:paraId="1DF6B24A" w14:textId="77777777" w:rsidR="007C05D3" w:rsidRPr="007C05D3" w:rsidRDefault="007C05D3" w:rsidP="005C589C"/>
        </w:tc>
      </w:tr>
      <w:tr w:rsidR="007C05D3" w14:paraId="3461FC4B" w14:textId="77777777" w:rsidTr="00DD7CDE">
        <w:tc>
          <w:tcPr>
            <w:tcW w:w="7225" w:type="dxa"/>
          </w:tcPr>
          <w:p w14:paraId="716F183D" w14:textId="77777777" w:rsidR="007C05D3" w:rsidRPr="007C05D3" w:rsidRDefault="007C05D3" w:rsidP="005C589C"/>
        </w:tc>
        <w:tc>
          <w:tcPr>
            <w:tcW w:w="2829" w:type="dxa"/>
          </w:tcPr>
          <w:p w14:paraId="4E01C150" w14:textId="77777777" w:rsidR="007C05D3" w:rsidRPr="007C05D3" w:rsidRDefault="007C05D3" w:rsidP="005C589C"/>
        </w:tc>
      </w:tr>
      <w:tr w:rsidR="007C05D3" w14:paraId="2F6B8DD3" w14:textId="77777777" w:rsidTr="00DD7CDE">
        <w:tc>
          <w:tcPr>
            <w:tcW w:w="7225" w:type="dxa"/>
          </w:tcPr>
          <w:p w14:paraId="2E18A81B" w14:textId="77777777" w:rsidR="007C05D3" w:rsidRPr="007C05D3" w:rsidRDefault="007C05D3" w:rsidP="005C589C"/>
        </w:tc>
        <w:tc>
          <w:tcPr>
            <w:tcW w:w="2829" w:type="dxa"/>
          </w:tcPr>
          <w:p w14:paraId="02F5EC01" w14:textId="77777777" w:rsidR="007C05D3" w:rsidRPr="007C05D3" w:rsidRDefault="007C05D3" w:rsidP="005C589C"/>
        </w:tc>
      </w:tr>
      <w:tr w:rsidR="007C05D3" w14:paraId="117D1E4F" w14:textId="77777777" w:rsidTr="00DD7CDE">
        <w:tc>
          <w:tcPr>
            <w:tcW w:w="7225" w:type="dxa"/>
          </w:tcPr>
          <w:p w14:paraId="43F76B53" w14:textId="1BD53FD3" w:rsidR="005B6F17" w:rsidRPr="007C05D3" w:rsidRDefault="005B6F17" w:rsidP="00DD7CDE">
            <w:pPr>
              <w:pStyle w:val="Heading5"/>
              <w:outlineLvl w:val="4"/>
            </w:pPr>
          </w:p>
        </w:tc>
        <w:tc>
          <w:tcPr>
            <w:tcW w:w="2829" w:type="dxa"/>
          </w:tcPr>
          <w:p w14:paraId="05DD2FBD" w14:textId="03A31F55" w:rsidR="00534366" w:rsidRPr="007C05D3" w:rsidRDefault="00534366" w:rsidP="005C589C"/>
        </w:tc>
      </w:tr>
      <w:tr w:rsidR="0063555D" w14:paraId="6E888DAF" w14:textId="77777777" w:rsidTr="00DD7CDE">
        <w:tc>
          <w:tcPr>
            <w:tcW w:w="7225" w:type="dxa"/>
          </w:tcPr>
          <w:p w14:paraId="25BB589C" w14:textId="77777777" w:rsidR="0063555D" w:rsidRPr="007C05D3" w:rsidRDefault="0063555D" w:rsidP="00DD7CDE">
            <w:pPr>
              <w:pStyle w:val="Heading5"/>
              <w:outlineLvl w:val="4"/>
            </w:pPr>
          </w:p>
        </w:tc>
        <w:tc>
          <w:tcPr>
            <w:tcW w:w="2829" w:type="dxa"/>
          </w:tcPr>
          <w:p w14:paraId="1F4328FF" w14:textId="77777777" w:rsidR="0063555D" w:rsidRPr="007C05D3" w:rsidRDefault="0063555D" w:rsidP="005C589C"/>
        </w:tc>
      </w:tr>
      <w:tr w:rsidR="00534366" w14:paraId="76523DAC" w14:textId="77777777" w:rsidTr="00DD7CDE">
        <w:tc>
          <w:tcPr>
            <w:tcW w:w="7225" w:type="dxa"/>
          </w:tcPr>
          <w:p w14:paraId="2F61FE89" w14:textId="5D153BC9" w:rsidR="00534366" w:rsidRDefault="005C589C" w:rsidP="005566A1">
            <w:pPr>
              <w:pStyle w:val="Heading5"/>
              <w:tabs>
                <w:tab w:val="clear" w:pos="1008"/>
                <w:tab w:val="num" w:pos="22"/>
              </w:tabs>
              <w:ind w:left="22" w:hanging="22"/>
              <w:outlineLvl w:val="4"/>
            </w:pPr>
            <w:r w:rsidRPr="007C05D3">
              <w:t>TOTAL ANTICIPATED BUDGET</w:t>
            </w:r>
            <w:r>
              <w:t xml:space="preserve"> (Including VAT)</w:t>
            </w:r>
          </w:p>
        </w:tc>
        <w:tc>
          <w:tcPr>
            <w:tcW w:w="2829" w:type="dxa"/>
          </w:tcPr>
          <w:p w14:paraId="5D6E94E0" w14:textId="77777777" w:rsidR="00534366" w:rsidRPr="007C05D3" w:rsidRDefault="00534366" w:rsidP="005C589C"/>
        </w:tc>
      </w:tr>
    </w:tbl>
    <w:p w14:paraId="139695A7" w14:textId="3C662497" w:rsidR="00534366" w:rsidRDefault="00534366" w:rsidP="005C589C"/>
    <w:p w14:paraId="35968A0D" w14:textId="140FA604" w:rsidR="005C589C" w:rsidRDefault="00AA3216" w:rsidP="005566A1">
      <w:pPr>
        <w:pStyle w:val="Heading5"/>
      </w:pPr>
      <w:r>
        <w:t>Full Cost or Match Funded</w:t>
      </w:r>
    </w:p>
    <w:tbl>
      <w:tblPr>
        <w:tblStyle w:val="TableGrid"/>
        <w:tblW w:w="0" w:type="auto"/>
        <w:tblLook w:val="04A0" w:firstRow="1" w:lastRow="0" w:firstColumn="1" w:lastColumn="0" w:noHBand="0" w:noVBand="1"/>
      </w:tblPr>
      <w:tblGrid>
        <w:gridCol w:w="4106"/>
        <w:gridCol w:w="5948"/>
      </w:tblGrid>
      <w:tr w:rsidR="005C589C" w:rsidRPr="007C05D3" w14:paraId="732DE40D" w14:textId="77777777" w:rsidTr="005C589C">
        <w:tc>
          <w:tcPr>
            <w:tcW w:w="4106" w:type="dxa"/>
          </w:tcPr>
          <w:p w14:paraId="27D2B738" w14:textId="77777777" w:rsidR="005C589C" w:rsidRPr="007C05D3" w:rsidRDefault="005C589C" w:rsidP="00DD7CDE">
            <w:pPr>
              <w:pStyle w:val="Heading7"/>
              <w:outlineLvl w:val="6"/>
            </w:pPr>
            <w:r>
              <w:t>Amount requested from Sands</w:t>
            </w:r>
          </w:p>
        </w:tc>
        <w:tc>
          <w:tcPr>
            <w:tcW w:w="5948" w:type="dxa"/>
          </w:tcPr>
          <w:p w14:paraId="59CB9C09" w14:textId="77777777" w:rsidR="005C589C" w:rsidRPr="007C05D3" w:rsidRDefault="005C589C" w:rsidP="00DD7CDE"/>
        </w:tc>
      </w:tr>
      <w:tr w:rsidR="005C589C" w:rsidRPr="007C05D3" w14:paraId="7A212487" w14:textId="77777777" w:rsidTr="005C589C">
        <w:tc>
          <w:tcPr>
            <w:tcW w:w="4106" w:type="dxa"/>
          </w:tcPr>
          <w:p w14:paraId="4292BE4F" w14:textId="77777777" w:rsidR="005C589C" w:rsidRDefault="005C589C" w:rsidP="00DD7CDE">
            <w:pPr>
              <w:pStyle w:val="Heading7"/>
              <w:outlineLvl w:val="6"/>
            </w:pPr>
            <w:r>
              <w:t>Will there be any additional funding for the project? Please give details.</w:t>
            </w:r>
          </w:p>
        </w:tc>
        <w:tc>
          <w:tcPr>
            <w:tcW w:w="5948" w:type="dxa"/>
          </w:tcPr>
          <w:p w14:paraId="129BB2A5" w14:textId="77777777" w:rsidR="005C589C" w:rsidRPr="007C05D3" w:rsidRDefault="005C589C" w:rsidP="00DD7CDE"/>
        </w:tc>
      </w:tr>
    </w:tbl>
    <w:p w14:paraId="66200816" w14:textId="77777777" w:rsidR="00534366" w:rsidRPr="007C05D3" w:rsidRDefault="00534366" w:rsidP="005C589C"/>
    <w:p w14:paraId="2C60B4BF" w14:textId="6BC9B3D3" w:rsidR="005B6F17" w:rsidRDefault="00AA3216" w:rsidP="00DD7CDE">
      <w:pPr>
        <w:pStyle w:val="Heading2"/>
      </w:pPr>
      <w:r>
        <w:lastRenderedPageBreak/>
        <w:t>Declaration</w:t>
      </w:r>
      <w:r w:rsidR="005B6F17">
        <w:t xml:space="preserve"> </w:t>
      </w:r>
    </w:p>
    <w:tbl>
      <w:tblPr>
        <w:tblStyle w:val="TableGrid"/>
        <w:tblW w:w="0" w:type="auto"/>
        <w:tblInd w:w="-5" w:type="dxa"/>
        <w:tblLook w:val="04A0" w:firstRow="1" w:lastRow="0" w:firstColumn="1" w:lastColumn="0" w:noHBand="0" w:noVBand="1"/>
      </w:tblPr>
      <w:tblGrid>
        <w:gridCol w:w="9072"/>
        <w:gridCol w:w="987"/>
      </w:tblGrid>
      <w:tr w:rsidR="005B6F17" w14:paraId="2B095BFD" w14:textId="77777777" w:rsidTr="0063555D">
        <w:tc>
          <w:tcPr>
            <w:tcW w:w="9072" w:type="dxa"/>
          </w:tcPr>
          <w:p w14:paraId="4AC8D182" w14:textId="2E506F45" w:rsidR="005B6F17" w:rsidRPr="005B6F17" w:rsidRDefault="00AA3216" w:rsidP="005C589C">
            <w:pPr>
              <w:pStyle w:val="Heading7"/>
              <w:outlineLvl w:val="6"/>
            </w:pPr>
            <w:r>
              <w:t xml:space="preserve">We </w:t>
            </w:r>
            <w:r w:rsidR="005B6F17">
              <w:t xml:space="preserve">understand that Sands is not responsible for funding any project overspend once the grant has been made </w:t>
            </w:r>
          </w:p>
        </w:tc>
        <w:tc>
          <w:tcPr>
            <w:tcW w:w="987" w:type="dxa"/>
          </w:tcPr>
          <w:p w14:paraId="151A3FAC" w14:textId="77777777" w:rsidR="005B6F17" w:rsidRDefault="005B6F17" w:rsidP="005C589C"/>
        </w:tc>
      </w:tr>
      <w:tr w:rsidR="005B6F17" w14:paraId="79DE29C4" w14:textId="77777777" w:rsidTr="0063555D">
        <w:tc>
          <w:tcPr>
            <w:tcW w:w="9072" w:type="dxa"/>
          </w:tcPr>
          <w:p w14:paraId="211ABCB9" w14:textId="31E38CB6" w:rsidR="005B6F17" w:rsidRDefault="005B6F17" w:rsidP="005C589C">
            <w:pPr>
              <w:pStyle w:val="Heading7"/>
              <w:outlineLvl w:val="6"/>
            </w:pPr>
            <w:r>
              <w:t xml:space="preserve">We commit to completing the project and meeting the cost of any project overspend should </w:t>
            </w:r>
            <w:r w:rsidR="00AA3216">
              <w:t>it</w:t>
            </w:r>
            <w:r>
              <w:t xml:space="preserve"> occur </w:t>
            </w:r>
          </w:p>
        </w:tc>
        <w:tc>
          <w:tcPr>
            <w:tcW w:w="987" w:type="dxa"/>
          </w:tcPr>
          <w:p w14:paraId="19C6C772" w14:textId="77777777" w:rsidR="005B6F17" w:rsidRDefault="005B6F17" w:rsidP="005C589C"/>
        </w:tc>
      </w:tr>
      <w:tr w:rsidR="005B6F17" w14:paraId="0F0AFA01" w14:textId="77777777" w:rsidTr="0063555D">
        <w:tc>
          <w:tcPr>
            <w:tcW w:w="9072" w:type="dxa"/>
          </w:tcPr>
          <w:p w14:paraId="5AF53DBC" w14:textId="59DF0B49" w:rsidR="005B6F17" w:rsidRDefault="005B6F17" w:rsidP="005C589C">
            <w:pPr>
              <w:pStyle w:val="Heading7"/>
              <w:outlineLvl w:val="6"/>
            </w:pPr>
            <w:r>
              <w:t>We undertake to provide Sands with proof of purchases/spend</w:t>
            </w:r>
            <w:r w:rsidR="001061AD">
              <w:t xml:space="preserve">, such as supporting invoices, </w:t>
            </w:r>
            <w:r>
              <w:t xml:space="preserve">within six months of the project completion </w:t>
            </w:r>
          </w:p>
        </w:tc>
        <w:tc>
          <w:tcPr>
            <w:tcW w:w="987" w:type="dxa"/>
          </w:tcPr>
          <w:p w14:paraId="0D4E471E" w14:textId="77777777" w:rsidR="005B6F17" w:rsidRDefault="005B6F17" w:rsidP="005C589C"/>
        </w:tc>
      </w:tr>
      <w:tr w:rsidR="005B6F17" w14:paraId="73A2188F" w14:textId="77777777" w:rsidTr="0063555D">
        <w:tc>
          <w:tcPr>
            <w:tcW w:w="9072" w:type="dxa"/>
          </w:tcPr>
          <w:p w14:paraId="5A787E48" w14:textId="3760B4A1" w:rsidR="005B6F17" w:rsidRDefault="005B6F17" w:rsidP="005C589C">
            <w:pPr>
              <w:pStyle w:val="Heading7"/>
              <w:outlineLvl w:val="6"/>
            </w:pPr>
            <w:r>
              <w:t xml:space="preserve">We agree to inform Sands of any unspent funds </w:t>
            </w:r>
            <w:r w:rsidR="00810757">
              <w:t xml:space="preserve">within six months of the project completion and agree to return such funds to Sands if requested.  </w:t>
            </w:r>
            <w:r>
              <w:t xml:space="preserve">  </w:t>
            </w:r>
          </w:p>
        </w:tc>
        <w:tc>
          <w:tcPr>
            <w:tcW w:w="987" w:type="dxa"/>
          </w:tcPr>
          <w:p w14:paraId="5B91637A" w14:textId="77777777" w:rsidR="005B6F17" w:rsidRDefault="005B6F17" w:rsidP="005C589C"/>
        </w:tc>
      </w:tr>
      <w:tr w:rsidR="00CB36FE" w14:paraId="6ABADA20" w14:textId="77777777" w:rsidTr="0063555D">
        <w:tc>
          <w:tcPr>
            <w:tcW w:w="9072" w:type="dxa"/>
          </w:tcPr>
          <w:p w14:paraId="7B747E5E" w14:textId="274D890C" w:rsidR="00CB36FE" w:rsidRDefault="001576F3" w:rsidP="005C589C">
            <w:pPr>
              <w:pStyle w:val="Heading7"/>
              <w:outlineLvl w:val="6"/>
            </w:pPr>
            <w:r>
              <w:t xml:space="preserve">In making purchases or awarding sub-contracts in the process of delivering this </w:t>
            </w:r>
            <w:r w:rsidR="00DD7CDE">
              <w:t>project,</w:t>
            </w:r>
            <w:r>
              <w:t xml:space="preserve"> we will undertake to avoid any conflicts of interests, or the appearance of any conflicts of interest</w:t>
            </w:r>
            <w:r w:rsidR="00AA3216">
              <w:t>, and we will inform Sands if any such conflict is discovered</w:t>
            </w:r>
            <w:r>
              <w:t>.</w:t>
            </w:r>
          </w:p>
        </w:tc>
        <w:tc>
          <w:tcPr>
            <w:tcW w:w="987" w:type="dxa"/>
          </w:tcPr>
          <w:p w14:paraId="3F20DC93" w14:textId="77777777" w:rsidR="00CB36FE" w:rsidRDefault="00CB36FE" w:rsidP="005C589C"/>
        </w:tc>
      </w:tr>
    </w:tbl>
    <w:p w14:paraId="38E42CB6" w14:textId="77777777" w:rsidR="0063555D" w:rsidRDefault="0063555D" w:rsidP="0063555D"/>
    <w:p w14:paraId="3C8BEF9E" w14:textId="3213B3C4" w:rsidR="005B6F17" w:rsidRDefault="00AA3216" w:rsidP="0063555D">
      <w:pPr>
        <w:pStyle w:val="Heading2"/>
      </w:pPr>
      <w:r>
        <w:t>Project Responsibilities</w:t>
      </w:r>
    </w:p>
    <w:p w14:paraId="591E23CE" w14:textId="419894FA" w:rsidR="002110C9" w:rsidRPr="002110C9" w:rsidRDefault="002110C9" w:rsidP="005C589C">
      <w:r w:rsidRPr="002110C9">
        <w:t xml:space="preserve">Please </w:t>
      </w:r>
      <w:r w:rsidR="001061AD">
        <w:t xml:space="preserve">read carefully and </w:t>
      </w:r>
      <w:r w:rsidRPr="002110C9">
        <w:t xml:space="preserve">confirm </w:t>
      </w:r>
      <w:r w:rsidR="00AE7157">
        <w:t xml:space="preserve">that if you were to receive a grant, your organisation could commit to the </w:t>
      </w:r>
      <w:r w:rsidRPr="002110C9">
        <w:t xml:space="preserve">following </w:t>
      </w:r>
      <w:r w:rsidR="001061AD">
        <w:t xml:space="preserve">by ticking or writing yes in the box to the right. </w:t>
      </w:r>
    </w:p>
    <w:tbl>
      <w:tblPr>
        <w:tblStyle w:val="TableGrid"/>
        <w:tblW w:w="0" w:type="auto"/>
        <w:tblInd w:w="-5" w:type="dxa"/>
        <w:tblLook w:val="04A0" w:firstRow="1" w:lastRow="0" w:firstColumn="1" w:lastColumn="0" w:noHBand="0" w:noVBand="1"/>
      </w:tblPr>
      <w:tblGrid>
        <w:gridCol w:w="9072"/>
        <w:gridCol w:w="987"/>
      </w:tblGrid>
      <w:tr w:rsidR="002110C9" w14:paraId="7253A3B6" w14:textId="77777777" w:rsidTr="0063555D">
        <w:tc>
          <w:tcPr>
            <w:tcW w:w="9072" w:type="dxa"/>
          </w:tcPr>
          <w:p w14:paraId="3854DC6D" w14:textId="15E64718" w:rsidR="005852F4" w:rsidRDefault="002110C9" w:rsidP="005C589C">
            <w:bookmarkStart w:id="13" w:name="_Toc406512069"/>
            <w:bookmarkStart w:id="14" w:name="_Toc406512205"/>
            <w:r>
              <w:t xml:space="preserve">We will use the Grant </w:t>
            </w:r>
            <w:r w:rsidRPr="00523723">
              <w:t xml:space="preserve">only for the delivery of the Project as set out in </w:t>
            </w:r>
            <w:r w:rsidR="005852F4">
              <w:t xml:space="preserve">this application. </w:t>
            </w:r>
            <w:r>
              <w:t>We will not, without the prior written consent of Sands</w:t>
            </w:r>
            <w:r w:rsidR="005852F4">
              <w:t>:</w:t>
            </w:r>
            <w:r>
              <w:t xml:space="preserve"> </w:t>
            </w:r>
            <w:bookmarkEnd w:id="13"/>
            <w:bookmarkEnd w:id="14"/>
            <w:r>
              <w:t xml:space="preserve"> </w:t>
            </w:r>
            <w:bookmarkStart w:id="15" w:name="_DV_M47"/>
            <w:bookmarkStart w:id="16" w:name="_Toc406512070"/>
            <w:bookmarkStart w:id="17" w:name="_Toc406512206"/>
            <w:bookmarkEnd w:id="15"/>
          </w:p>
          <w:p w14:paraId="164D6867" w14:textId="4232F7AF" w:rsidR="002110C9" w:rsidRPr="00AA3216" w:rsidRDefault="002110C9" w:rsidP="005C589C">
            <w:pPr>
              <w:pStyle w:val="ListParagraph"/>
              <w:numPr>
                <w:ilvl w:val="0"/>
                <w:numId w:val="38"/>
              </w:numPr>
            </w:pPr>
            <w:r w:rsidRPr="00AA3216">
              <w:t>make any material changes to the Project;</w:t>
            </w:r>
            <w:bookmarkEnd w:id="16"/>
            <w:bookmarkEnd w:id="17"/>
          </w:p>
          <w:p w14:paraId="32AAFB14" w14:textId="77777777" w:rsidR="002110C9" w:rsidRPr="00AA3216" w:rsidRDefault="002110C9" w:rsidP="005C589C">
            <w:pPr>
              <w:pStyle w:val="ListParagraph"/>
              <w:numPr>
                <w:ilvl w:val="0"/>
                <w:numId w:val="38"/>
              </w:numPr>
            </w:pPr>
            <w:bookmarkStart w:id="18" w:name="_DV_M48"/>
            <w:bookmarkStart w:id="19" w:name="_Toc406512071"/>
            <w:bookmarkStart w:id="20" w:name="_Toc406512207"/>
            <w:bookmarkEnd w:id="18"/>
            <w:r w:rsidRPr="00AA3216">
              <w:t>use any portion of the Grant for any purposes or activities outside the Project; or</w:t>
            </w:r>
            <w:bookmarkEnd w:id="19"/>
            <w:bookmarkEnd w:id="20"/>
          </w:p>
          <w:p w14:paraId="563D65D2" w14:textId="41CB7101" w:rsidR="002110C9" w:rsidRDefault="002110C9" w:rsidP="005C589C">
            <w:pPr>
              <w:pStyle w:val="ListParagraph"/>
              <w:numPr>
                <w:ilvl w:val="0"/>
                <w:numId w:val="38"/>
              </w:numPr>
            </w:pPr>
            <w:bookmarkStart w:id="21" w:name="_DV_M49"/>
            <w:bookmarkStart w:id="22" w:name="_Toc406512072"/>
            <w:bookmarkStart w:id="23" w:name="_Toc406512208"/>
            <w:bookmarkEnd w:id="21"/>
            <w:r w:rsidRPr="00AA3216">
              <w:t>spend any of the Grant on liabilities incurred before the Grant Period (unless expressly covered in the Application).</w:t>
            </w:r>
            <w:bookmarkEnd w:id="22"/>
            <w:bookmarkEnd w:id="23"/>
          </w:p>
        </w:tc>
        <w:tc>
          <w:tcPr>
            <w:tcW w:w="987" w:type="dxa"/>
          </w:tcPr>
          <w:p w14:paraId="0C77FDE3" w14:textId="77777777" w:rsidR="002110C9" w:rsidRDefault="002110C9" w:rsidP="005C589C"/>
        </w:tc>
      </w:tr>
      <w:tr w:rsidR="002110C9" w14:paraId="54391FAE" w14:textId="77777777" w:rsidTr="0063555D">
        <w:tc>
          <w:tcPr>
            <w:tcW w:w="9072" w:type="dxa"/>
          </w:tcPr>
          <w:p w14:paraId="0DBC6A71" w14:textId="23F978A8" w:rsidR="002110C9" w:rsidRDefault="002110C9" w:rsidP="00DD7CDE">
            <w:r>
              <w:t xml:space="preserve">We will not use any part of the </w:t>
            </w:r>
            <w:r w:rsidRPr="00523723">
              <w:t>Grant</w:t>
            </w:r>
            <w:r>
              <w:t xml:space="preserve"> for </w:t>
            </w:r>
            <w:r w:rsidRPr="00523723">
              <w:t>payments that support activity to influence or attempt to influence Parliament, Gove</w:t>
            </w:r>
            <w:r w:rsidR="005852F4">
              <w:t>rnment or political parties, or</w:t>
            </w:r>
            <w:r w:rsidR="00DD7CDE">
              <w:t xml:space="preserve"> </w:t>
            </w:r>
            <w:r w:rsidRPr="00523723">
              <w:t>to influence the awarding or renewal of contracts or grants, or to influence legislative or regulatory action</w:t>
            </w:r>
            <w:r>
              <w:t>.</w:t>
            </w:r>
          </w:p>
        </w:tc>
        <w:tc>
          <w:tcPr>
            <w:tcW w:w="987" w:type="dxa"/>
          </w:tcPr>
          <w:p w14:paraId="104C2521" w14:textId="77777777" w:rsidR="002110C9" w:rsidRDefault="002110C9" w:rsidP="005C589C"/>
        </w:tc>
      </w:tr>
      <w:tr w:rsidR="002110C9" w14:paraId="42972CDD" w14:textId="77777777" w:rsidTr="0063555D">
        <w:tc>
          <w:tcPr>
            <w:tcW w:w="9072" w:type="dxa"/>
          </w:tcPr>
          <w:p w14:paraId="2E8134FF" w14:textId="5CC0CCF4" w:rsidR="002110C9" w:rsidRDefault="001061AD" w:rsidP="005C589C">
            <w:r>
              <w:t>We understand that Sands</w:t>
            </w:r>
            <w:r w:rsidRPr="00523723">
              <w:t xml:space="preserve"> is under no obligation to fund any subsequent activities or projects related to the Project that the </w:t>
            </w:r>
            <w:r>
              <w:t>Grantee</w:t>
            </w:r>
            <w:r w:rsidRPr="00523723">
              <w:t xml:space="preserve"> may wish to carry out</w:t>
            </w:r>
            <w:r>
              <w:t xml:space="preserve">, nor is Sands responsible for the repair </w:t>
            </w:r>
            <w:r>
              <w:lastRenderedPageBreak/>
              <w:t xml:space="preserve">or replacement of items purchased as part of this grant. </w:t>
            </w:r>
          </w:p>
        </w:tc>
        <w:tc>
          <w:tcPr>
            <w:tcW w:w="987" w:type="dxa"/>
          </w:tcPr>
          <w:p w14:paraId="2DDAEBDC" w14:textId="77777777" w:rsidR="002110C9" w:rsidRDefault="002110C9" w:rsidP="005C589C"/>
        </w:tc>
      </w:tr>
      <w:tr w:rsidR="002110C9" w14:paraId="6A723CDD" w14:textId="77777777" w:rsidTr="0063555D">
        <w:tc>
          <w:tcPr>
            <w:tcW w:w="9072" w:type="dxa"/>
          </w:tcPr>
          <w:p w14:paraId="09B0E494" w14:textId="2F4794CF" w:rsidR="001061AD" w:rsidRPr="00DD7CDE" w:rsidRDefault="00134A6C" w:rsidP="005C589C">
            <w:r w:rsidRPr="00DD7CDE">
              <w:t xml:space="preserve">We undertake to </w:t>
            </w:r>
            <w:r w:rsidR="001061AD" w:rsidRPr="00DD7CDE">
              <w:t>carry out the Project in accordance with:</w:t>
            </w:r>
          </w:p>
          <w:p w14:paraId="623DC9D8" w14:textId="77777777" w:rsidR="001061AD" w:rsidRPr="00AA3216" w:rsidRDefault="001061AD" w:rsidP="005C589C">
            <w:pPr>
              <w:pStyle w:val="ListParagraph"/>
              <w:numPr>
                <w:ilvl w:val="0"/>
                <w:numId w:val="39"/>
              </w:numPr>
              <w:rPr>
                <w:b/>
              </w:rPr>
            </w:pPr>
            <w:r w:rsidRPr="00AA3216">
              <w:t>Health and Safety Requirements;</w:t>
            </w:r>
          </w:p>
          <w:p w14:paraId="777559A1" w14:textId="77777777" w:rsidR="001061AD" w:rsidRPr="00AA3216" w:rsidRDefault="001061AD" w:rsidP="005C589C">
            <w:pPr>
              <w:pStyle w:val="ListParagraph"/>
              <w:numPr>
                <w:ilvl w:val="0"/>
                <w:numId w:val="39"/>
              </w:numPr>
              <w:rPr>
                <w:b/>
              </w:rPr>
            </w:pPr>
            <w:r w:rsidRPr="00AA3216">
              <w:t>all applicable employment and equality law (whether in relation to race, sex, gender reassignment, age, disability, sexual orientation, religion or belief, pregnancy, maternity or otherwise); and</w:t>
            </w:r>
          </w:p>
          <w:p w14:paraId="3CA1013D" w14:textId="07B4FD72" w:rsidR="002110C9" w:rsidRPr="00DD7CDE" w:rsidRDefault="001061AD" w:rsidP="005C589C">
            <w:pPr>
              <w:pStyle w:val="ListParagraph"/>
              <w:numPr>
                <w:ilvl w:val="0"/>
                <w:numId w:val="39"/>
              </w:numPr>
              <w:rPr>
                <w:b/>
                <w:sz w:val="24"/>
                <w:szCs w:val="24"/>
              </w:rPr>
            </w:pPr>
            <w:r w:rsidRPr="00AA3216">
              <w:t>any applicable guidance and Regulatory requirements.</w:t>
            </w:r>
          </w:p>
        </w:tc>
        <w:tc>
          <w:tcPr>
            <w:tcW w:w="987" w:type="dxa"/>
          </w:tcPr>
          <w:p w14:paraId="07B94AAB" w14:textId="77777777" w:rsidR="002110C9" w:rsidRDefault="002110C9" w:rsidP="005C589C"/>
        </w:tc>
      </w:tr>
      <w:tr w:rsidR="002110C9" w14:paraId="3D4D3342" w14:textId="77777777" w:rsidTr="0063555D">
        <w:tc>
          <w:tcPr>
            <w:tcW w:w="9072" w:type="dxa"/>
          </w:tcPr>
          <w:p w14:paraId="3B95D3B6" w14:textId="4F5DDFD6" w:rsidR="002110C9" w:rsidRDefault="00134A6C" w:rsidP="005C589C">
            <w:r>
              <w:t xml:space="preserve">We can confirm that our organisation </w:t>
            </w:r>
            <w:r w:rsidRPr="005F1314">
              <w:t>compl</w:t>
            </w:r>
            <w:r>
              <w:t>ies</w:t>
            </w:r>
            <w:r w:rsidRPr="005F1314">
              <w:t xml:space="preserve"> with all relevant law and guidance in relation to the safeguarding of children and adults.</w:t>
            </w:r>
          </w:p>
        </w:tc>
        <w:tc>
          <w:tcPr>
            <w:tcW w:w="987" w:type="dxa"/>
          </w:tcPr>
          <w:p w14:paraId="7DE7B665" w14:textId="77777777" w:rsidR="002110C9" w:rsidRDefault="002110C9" w:rsidP="005C589C"/>
        </w:tc>
      </w:tr>
      <w:tr w:rsidR="008775F8" w14:paraId="586550C5" w14:textId="77777777" w:rsidTr="0063555D">
        <w:tc>
          <w:tcPr>
            <w:tcW w:w="9072" w:type="dxa"/>
          </w:tcPr>
          <w:p w14:paraId="001B5CFA" w14:textId="4E8473DC" w:rsidR="008775F8" w:rsidRDefault="008775F8" w:rsidP="005C589C">
            <w:r>
              <w:t xml:space="preserve">We can confirm that our organisation </w:t>
            </w:r>
            <w:r w:rsidRPr="005F1314">
              <w:t>compl</w:t>
            </w:r>
            <w:r>
              <w:t>ies</w:t>
            </w:r>
            <w:r w:rsidRPr="005F1314">
              <w:t xml:space="preserve"> with all relevant law and guidance in relation to </w:t>
            </w:r>
            <w:r>
              <w:t>data protection and freedom of information and will provide such information as Sands requires to meet it freedom of information obligations</w:t>
            </w:r>
            <w:r w:rsidRPr="005F1314">
              <w:t>.</w:t>
            </w:r>
          </w:p>
        </w:tc>
        <w:tc>
          <w:tcPr>
            <w:tcW w:w="987" w:type="dxa"/>
          </w:tcPr>
          <w:p w14:paraId="34CA8537" w14:textId="77777777" w:rsidR="008775F8" w:rsidRDefault="008775F8" w:rsidP="005C589C"/>
        </w:tc>
      </w:tr>
      <w:tr w:rsidR="002110C9" w14:paraId="3226CD10" w14:textId="77777777" w:rsidTr="0063555D">
        <w:tc>
          <w:tcPr>
            <w:tcW w:w="9072" w:type="dxa"/>
          </w:tcPr>
          <w:p w14:paraId="39270989" w14:textId="4CEA6B11" w:rsidR="00DD7CDE" w:rsidRDefault="009D3BA5" w:rsidP="00DD7CDE">
            <w:r w:rsidRPr="005852F4">
              <w:t xml:space="preserve">We can confirm that our organisation has </w:t>
            </w:r>
            <w:r w:rsidR="00134A6C" w:rsidRPr="005852F4">
              <w:t>in place and maintain</w:t>
            </w:r>
            <w:r w:rsidRPr="005852F4">
              <w:t>s</w:t>
            </w:r>
            <w:r w:rsidR="00134A6C" w:rsidRPr="005852F4">
              <w:t xml:space="preserve"> in force at </w:t>
            </w:r>
            <w:r w:rsidRPr="005852F4">
              <w:t>our</w:t>
            </w:r>
            <w:r w:rsidR="00134A6C" w:rsidRPr="005852F4">
              <w:t xml:space="preserve"> own cost appropriate insurance in respect of all liabilities that may be incurred in connection with the Project, including employers’ liability, clinical negligence (where the provision or non-provision of any part of the Project may result in a clinical negligence claim), public liability and (where applicable to the Project) professional negligence. </w:t>
            </w:r>
          </w:p>
          <w:p w14:paraId="55B43A79" w14:textId="6F7C0666" w:rsidR="002110C9" w:rsidRPr="005852F4" w:rsidRDefault="00134A6C" w:rsidP="005C589C">
            <w:r w:rsidRPr="005852F4">
              <w:t xml:space="preserve">On written request from Sands, </w:t>
            </w:r>
            <w:r w:rsidR="009D3BA5" w:rsidRPr="005852F4">
              <w:t xml:space="preserve">we agree to </w:t>
            </w:r>
            <w:r w:rsidRPr="005852F4">
              <w:t>provide documentary evidence that these insurances are fully maintained and that any premiums on them are fully paid.</w:t>
            </w:r>
          </w:p>
        </w:tc>
        <w:tc>
          <w:tcPr>
            <w:tcW w:w="987" w:type="dxa"/>
          </w:tcPr>
          <w:p w14:paraId="7E342971" w14:textId="77777777" w:rsidR="002110C9" w:rsidRDefault="002110C9" w:rsidP="005C589C"/>
        </w:tc>
      </w:tr>
      <w:tr w:rsidR="002110C9" w14:paraId="55FD7F4B" w14:textId="77777777" w:rsidTr="0063555D">
        <w:tc>
          <w:tcPr>
            <w:tcW w:w="9072" w:type="dxa"/>
          </w:tcPr>
          <w:p w14:paraId="15959FC7" w14:textId="3CDF1CD5" w:rsidR="002110C9" w:rsidRDefault="00845B08" w:rsidP="005C589C">
            <w:r>
              <w:t>We agree to</w:t>
            </w:r>
            <w:r w:rsidRPr="00523723">
              <w:t xml:space="preserve"> report to </w:t>
            </w:r>
            <w:r>
              <w:t>Sands</w:t>
            </w:r>
            <w:r w:rsidRPr="00523723">
              <w:t xml:space="preserve"> on </w:t>
            </w:r>
            <w:r>
              <w:t xml:space="preserve">our </w:t>
            </w:r>
            <w:r w:rsidRPr="00523723">
              <w:t>use of the Grant and delivery of the Project</w:t>
            </w:r>
            <w:r>
              <w:t xml:space="preserve"> </w:t>
            </w:r>
            <w:r w:rsidRPr="00523723">
              <w:t xml:space="preserve">as </w:t>
            </w:r>
            <w:r>
              <w:t>Sands</w:t>
            </w:r>
            <w:r w:rsidRPr="00523723">
              <w:t xml:space="preserve"> reasonably requests</w:t>
            </w:r>
            <w:r>
              <w:t xml:space="preserve">. </w:t>
            </w:r>
          </w:p>
        </w:tc>
        <w:tc>
          <w:tcPr>
            <w:tcW w:w="987" w:type="dxa"/>
          </w:tcPr>
          <w:p w14:paraId="281F5B47" w14:textId="77777777" w:rsidR="002110C9" w:rsidRDefault="002110C9" w:rsidP="005C589C"/>
        </w:tc>
      </w:tr>
      <w:tr w:rsidR="002110C9" w14:paraId="5075C6BF" w14:textId="77777777" w:rsidTr="0063555D">
        <w:tc>
          <w:tcPr>
            <w:tcW w:w="9072" w:type="dxa"/>
          </w:tcPr>
          <w:p w14:paraId="41DF6194" w14:textId="11850867" w:rsidR="00845B08" w:rsidRPr="005852F4" w:rsidRDefault="00845B08" w:rsidP="005C589C">
            <w:r w:rsidRPr="005852F4">
              <w:t>We agree that within 28 Operational Days of becoming aware of them, we would inform Sands of:</w:t>
            </w:r>
          </w:p>
          <w:p w14:paraId="31AF5491" w14:textId="77777777" w:rsidR="00845B08" w:rsidRPr="00AA3216" w:rsidRDefault="00845B08" w:rsidP="005C589C">
            <w:pPr>
              <w:pStyle w:val="ListParagraph"/>
              <w:numPr>
                <w:ilvl w:val="0"/>
                <w:numId w:val="40"/>
              </w:numPr>
              <w:rPr>
                <w:b/>
              </w:rPr>
            </w:pPr>
            <w:r w:rsidRPr="00AA3216">
              <w:t>any Safety Incidents in relation to the Project;</w:t>
            </w:r>
          </w:p>
          <w:p w14:paraId="2E4C046F" w14:textId="77777777" w:rsidR="00845B08" w:rsidRPr="00AA3216" w:rsidRDefault="00845B08" w:rsidP="005C589C">
            <w:pPr>
              <w:pStyle w:val="ListParagraph"/>
              <w:numPr>
                <w:ilvl w:val="0"/>
                <w:numId w:val="40"/>
              </w:numPr>
              <w:rPr>
                <w:b/>
              </w:rPr>
            </w:pPr>
            <w:r w:rsidRPr="00AA3216">
              <w:t>any adverse findings, warning notices, interventions or other regulatory action from any Regulator in relation to the Grantee; and</w:t>
            </w:r>
          </w:p>
          <w:p w14:paraId="79094B8A" w14:textId="5EE4B58D" w:rsidR="002110C9" w:rsidRPr="005852F4" w:rsidRDefault="00845B08" w:rsidP="005C589C">
            <w:pPr>
              <w:pStyle w:val="ListParagraph"/>
              <w:numPr>
                <w:ilvl w:val="0"/>
                <w:numId w:val="40"/>
              </w:numPr>
              <w:rPr>
                <w:b/>
              </w:rPr>
            </w:pPr>
            <w:r w:rsidRPr="00AA3216">
              <w:t>any loss of consent, approval or licence that has a material adverse impact on the Grantee’s delivery of the Project.</w:t>
            </w:r>
          </w:p>
        </w:tc>
        <w:tc>
          <w:tcPr>
            <w:tcW w:w="987" w:type="dxa"/>
          </w:tcPr>
          <w:p w14:paraId="74A3F187" w14:textId="77777777" w:rsidR="002110C9" w:rsidRDefault="002110C9" w:rsidP="005C589C"/>
        </w:tc>
      </w:tr>
      <w:tr w:rsidR="00845B08" w14:paraId="745FB1B6" w14:textId="77777777" w:rsidTr="0063555D">
        <w:tc>
          <w:tcPr>
            <w:tcW w:w="9072" w:type="dxa"/>
          </w:tcPr>
          <w:p w14:paraId="3AE54A27" w14:textId="2F0BC1C2" w:rsidR="00845B08" w:rsidRDefault="008775F8" w:rsidP="005C589C">
            <w:r>
              <w:t xml:space="preserve">We agree that we will </w:t>
            </w:r>
            <w:r w:rsidR="00845B08" w:rsidRPr="0017545F">
              <w:t xml:space="preserve">obtain Sands’ prior written approval for any publicity in connection with </w:t>
            </w:r>
            <w:r>
              <w:t xml:space="preserve">our </w:t>
            </w:r>
            <w:r w:rsidR="00845B08" w:rsidRPr="0017545F">
              <w:t>receipt of the Grant.</w:t>
            </w:r>
          </w:p>
        </w:tc>
        <w:tc>
          <w:tcPr>
            <w:tcW w:w="987" w:type="dxa"/>
          </w:tcPr>
          <w:p w14:paraId="095A9DAD" w14:textId="77777777" w:rsidR="00845B08" w:rsidRDefault="00845B08" w:rsidP="005C589C"/>
        </w:tc>
      </w:tr>
      <w:tr w:rsidR="008775F8" w14:paraId="12BEE04C" w14:textId="77777777" w:rsidTr="0063555D">
        <w:tc>
          <w:tcPr>
            <w:tcW w:w="9072" w:type="dxa"/>
          </w:tcPr>
          <w:p w14:paraId="4E4BE405" w14:textId="21BB6104" w:rsidR="008775F8" w:rsidRDefault="008775F8" w:rsidP="005C589C">
            <w:r w:rsidRPr="008775F8">
              <w:lastRenderedPageBreak/>
              <w:t>We undertake that Sands’ grant funding for the project will be acknowledged in any publicity, including prominent display of Sands’ logo.</w:t>
            </w:r>
            <w:r>
              <w:t xml:space="preserve">  </w:t>
            </w:r>
          </w:p>
        </w:tc>
        <w:tc>
          <w:tcPr>
            <w:tcW w:w="987" w:type="dxa"/>
          </w:tcPr>
          <w:p w14:paraId="50777B37" w14:textId="77777777" w:rsidR="008775F8" w:rsidRDefault="008775F8" w:rsidP="005C589C"/>
        </w:tc>
      </w:tr>
    </w:tbl>
    <w:p w14:paraId="75113A55" w14:textId="1BD41509" w:rsidR="00AE7157" w:rsidRDefault="00AE7157" w:rsidP="005C589C">
      <w:pPr>
        <w:pStyle w:val="Text2"/>
      </w:pPr>
    </w:p>
    <w:p w14:paraId="3237B6D0" w14:textId="1E6D1A6A" w:rsidR="0063555D" w:rsidRDefault="0063555D" w:rsidP="005C589C">
      <w:pPr>
        <w:pStyle w:val="Text2"/>
      </w:pPr>
    </w:p>
    <w:p w14:paraId="44EBC45E" w14:textId="77777777" w:rsidR="0063555D" w:rsidRDefault="0063555D" w:rsidP="0063555D">
      <w:pPr>
        <w:pStyle w:val="Heading2"/>
      </w:pPr>
      <w:r>
        <w:t>What Happens Next?</w:t>
      </w:r>
    </w:p>
    <w:p w14:paraId="23D93479" w14:textId="77777777" w:rsidR="0063555D" w:rsidRDefault="0063555D" w:rsidP="0063555D">
      <w:r>
        <w:t>Please return your completed application to volunteering@sands.org.uk</w:t>
      </w:r>
    </w:p>
    <w:p w14:paraId="5EBED621" w14:textId="77E0A81B" w:rsidR="0063555D" w:rsidRDefault="0063555D" w:rsidP="0063555D">
      <w:r>
        <w:t xml:space="preserve">Sands will acknowledge receipt and proceed with reviewing your application. The timeframe will depend on the </w:t>
      </w:r>
      <w:r w:rsidR="002C7DD2">
        <w:t>size of grant requested.</w:t>
      </w:r>
      <w:r>
        <w:t xml:space="preserve"> Sands receives many such requests and aims to prioritise according to need. </w:t>
      </w:r>
      <w:r w:rsidR="002C7DD2">
        <w:t>An application will either be approved for immediate action, approved for delayed action (put into a queue for funding), or declined, with an explanation of the decision.</w:t>
      </w:r>
    </w:p>
    <w:p w14:paraId="5A299777" w14:textId="77777777" w:rsidR="0063555D" w:rsidRDefault="0063555D" w:rsidP="0063555D">
      <w:pPr>
        <w:pStyle w:val="Heading5"/>
      </w:pPr>
      <w:r>
        <w:t>Fundraising</w:t>
      </w:r>
    </w:p>
    <w:p w14:paraId="08A48427" w14:textId="0FDE4C94" w:rsidR="0063555D" w:rsidRDefault="002C7DD2" w:rsidP="0063555D">
      <w:r>
        <w:t xml:space="preserve">Depending on size, Sands may be able to make a grant </w:t>
      </w:r>
      <w:r w:rsidR="0063555D">
        <w:t>immediately</w:t>
      </w:r>
      <w:r>
        <w:t>. However, usually</w:t>
      </w:r>
      <w:r w:rsidR="0063555D">
        <w:t xml:space="preserve"> a short fundraising campaign will be required </w:t>
      </w:r>
      <w:r>
        <w:t>first</w:t>
      </w:r>
      <w:r w:rsidR="0063555D">
        <w:t>. We will discuss this with you at the start of the process.</w:t>
      </w:r>
    </w:p>
    <w:p w14:paraId="2A6E906E" w14:textId="72EF3178" w:rsidR="0063555D" w:rsidRDefault="002C7DD2" w:rsidP="0063555D">
      <w:pPr>
        <w:pStyle w:val="Heading5"/>
      </w:pPr>
      <w:r>
        <w:t>Making the Grant</w:t>
      </w:r>
    </w:p>
    <w:p w14:paraId="6EA791A4" w14:textId="3C3EC8DD" w:rsidR="0063555D" w:rsidRDefault="002C7DD2" w:rsidP="0063555D">
      <w:r>
        <w:t>W</w:t>
      </w:r>
      <w:r w:rsidR="0063555D">
        <w:t>hen the funds are available</w:t>
      </w:r>
      <w:r>
        <w:t>, Sands will draw up an agreement using the information provided in this application. When the agreement has been finalised, we can arrange for the delivery of the grant funds.</w:t>
      </w:r>
    </w:p>
    <w:tbl>
      <w:tblPr>
        <w:tblStyle w:val="TableGrid"/>
        <w:tblpPr w:leftFromText="180" w:rightFromText="180" w:vertAnchor="page" w:horzAnchor="margin" w:tblpY="9046"/>
        <w:tblW w:w="10206" w:type="dxa"/>
        <w:tblLook w:val="04A0" w:firstRow="1" w:lastRow="0" w:firstColumn="1" w:lastColumn="0" w:noHBand="0" w:noVBand="1"/>
      </w:tblPr>
      <w:tblGrid>
        <w:gridCol w:w="3544"/>
        <w:gridCol w:w="6662"/>
      </w:tblGrid>
      <w:tr w:rsidR="0063555D" w14:paraId="45C539EE" w14:textId="77777777" w:rsidTr="0063555D">
        <w:tc>
          <w:tcPr>
            <w:tcW w:w="3544" w:type="dxa"/>
          </w:tcPr>
          <w:p w14:paraId="2D8B3DEF" w14:textId="77777777" w:rsidR="0063555D" w:rsidRPr="00AE7157" w:rsidRDefault="0063555D" w:rsidP="0063555D">
            <w:r w:rsidRPr="00AE7157">
              <w:t xml:space="preserve">Application completed by </w:t>
            </w:r>
          </w:p>
        </w:tc>
        <w:tc>
          <w:tcPr>
            <w:tcW w:w="6662" w:type="dxa"/>
          </w:tcPr>
          <w:p w14:paraId="51D3CF51" w14:textId="77777777" w:rsidR="0063555D" w:rsidRPr="00AE7157" w:rsidRDefault="0063555D" w:rsidP="0063555D"/>
        </w:tc>
      </w:tr>
      <w:tr w:rsidR="0063555D" w14:paraId="4E4898D0" w14:textId="77777777" w:rsidTr="0063555D">
        <w:tc>
          <w:tcPr>
            <w:tcW w:w="3544" w:type="dxa"/>
          </w:tcPr>
          <w:p w14:paraId="21CE1345" w14:textId="77777777" w:rsidR="0063555D" w:rsidRDefault="0063555D" w:rsidP="0063555D">
            <w:r>
              <w:t>Signed</w:t>
            </w:r>
          </w:p>
          <w:p w14:paraId="1A81022A" w14:textId="6AE65815" w:rsidR="002C7DD2" w:rsidRPr="002C7DD2" w:rsidRDefault="002C7DD2" w:rsidP="0063555D"/>
        </w:tc>
        <w:tc>
          <w:tcPr>
            <w:tcW w:w="6662" w:type="dxa"/>
          </w:tcPr>
          <w:p w14:paraId="623CB715" w14:textId="77777777" w:rsidR="0063555D" w:rsidRPr="00AE7157" w:rsidRDefault="0063555D" w:rsidP="0063555D"/>
        </w:tc>
      </w:tr>
      <w:tr w:rsidR="0063555D" w14:paraId="45E84210" w14:textId="77777777" w:rsidTr="0063555D">
        <w:tc>
          <w:tcPr>
            <w:tcW w:w="3544" w:type="dxa"/>
          </w:tcPr>
          <w:p w14:paraId="521B4AE3" w14:textId="77777777" w:rsidR="0063555D" w:rsidRDefault="0063555D" w:rsidP="0063555D">
            <w:r>
              <w:t xml:space="preserve">Date </w:t>
            </w:r>
          </w:p>
        </w:tc>
        <w:tc>
          <w:tcPr>
            <w:tcW w:w="6662" w:type="dxa"/>
          </w:tcPr>
          <w:p w14:paraId="7C14D2CF" w14:textId="77777777" w:rsidR="0063555D" w:rsidRDefault="0063555D" w:rsidP="0063555D"/>
        </w:tc>
      </w:tr>
    </w:tbl>
    <w:p w14:paraId="77FBBBA6" w14:textId="39A12B85" w:rsidR="00CE3492" w:rsidRPr="00523723" w:rsidRDefault="00CE3492" w:rsidP="0063555D">
      <w:pPr>
        <w:pStyle w:val="Text2"/>
      </w:pPr>
      <w:bookmarkStart w:id="24" w:name="_DV_M122"/>
      <w:bookmarkEnd w:id="24"/>
    </w:p>
    <w:sectPr w:rsidR="00CE3492" w:rsidRPr="00523723" w:rsidSect="0063101D">
      <w:headerReference w:type="even" r:id="rId16"/>
      <w:footerReference w:type="default" r:id="rId17"/>
      <w:headerReference w:type="first" r:id="rId18"/>
      <w:pgSz w:w="12240" w:h="15840"/>
      <w:pgMar w:top="1440" w:right="1183" w:bottom="1440" w:left="993" w:header="720" w:footer="4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A14D4" w14:textId="77777777" w:rsidR="00A15D53" w:rsidRDefault="00A15D53" w:rsidP="005C589C">
      <w:r>
        <w:separator/>
      </w:r>
    </w:p>
  </w:endnote>
  <w:endnote w:type="continuationSeparator" w:id="0">
    <w:p w14:paraId="320D2D15" w14:textId="77777777" w:rsidR="00A15D53" w:rsidRDefault="00A15D53" w:rsidP="005C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rbel"/>
    <w:charset w:val="00"/>
    <w:family w:val="auto"/>
    <w:pitch w:val="variable"/>
    <w:sig w:usb0="00000003" w:usb1="00000000" w:usb2="00000000" w:usb3="00000000" w:csb0="00000001"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5319E" w14:textId="77777777" w:rsidR="0063101D" w:rsidRPr="00B81BAC" w:rsidRDefault="0063101D" w:rsidP="0063101D">
    <w:pPr>
      <w:pStyle w:val="Footer"/>
      <w:ind w:right="733"/>
      <w:rPr>
        <w:rFonts w:ascii="Myriad Pro Light" w:hAnsi="Myriad Pro Light"/>
        <w:b/>
        <w:bCs/>
        <w:color w:val="F18D08"/>
        <w:sz w:val="24"/>
      </w:rPr>
    </w:pPr>
    <w:r w:rsidRPr="00B81BAC">
      <w:rPr>
        <w:rFonts w:ascii="Myriad Pro Light" w:hAnsi="Myriad Pro Light"/>
        <w:b/>
        <w:bCs/>
        <w:color w:val="F18D08"/>
        <w:sz w:val="24"/>
      </w:rPr>
      <w:t xml:space="preserve">Supporting anyone affected by the death of a baby, working to improve </w:t>
    </w:r>
  </w:p>
  <w:p w14:paraId="710D518A" w14:textId="77777777" w:rsidR="0063101D" w:rsidRPr="00B81BAC" w:rsidRDefault="0063101D" w:rsidP="0063101D">
    <w:pPr>
      <w:pStyle w:val="Footer"/>
      <w:ind w:right="537"/>
      <w:rPr>
        <w:rFonts w:ascii="Myriad Pro Light" w:hAnsi="Myriad Pro Light"/>
        <w:b/>
        <w:bCs/>
        <w:color w:val="F18D08"/>
        <w:sz w:val="24"/>
      </w:rPr>
    </w:pPr>
    <w:r w:rsidRPr="00B81BAC">
      <w:rPr>
        <w:rFonts w:ascii="Myriad Pro Light" w:hAnsi="Myriad Pro Light"/>
        <w:b/>
        <w:bCs/>
        <w:color w:val="F18D08"/>
        <w:sz w:val="24"/>
      </w:rPr>
      <w:t>bereavement care and promoting research to reduce the loss of babies’ lives</w:t>
    </w:r>
  </w:p>
  <w:p w14:paraId="26FDFE7D" w14:textId="77777777" w:rsidR="0063101D" w:rsidRDefault="0063101D" w:rsidP="0063101D">
    <w:pPr>
      <w:pStyle w:val="Footer"/>
      <w:ind w:right="537"/>
    </w:pPr>
  </w:p>
  <w:p w14:paraId="7918D5DA" w14:textId="77777777" w:rsidR="0063101D" w:rsidRPr="004A0A11" w:rsidRDefault="0063101D" w:rsidP="0063101D">
    <w:pPr>
      <w:spacing w:line="240" w:lineRule="auto"/>
      <w:ind w:right="537"/>
      <w:rPr>
        <w:rFonts w:ascii="Myriad Pro Light" w:hAnsi="Myriad Pro Light" w:cs="Segoe UI"/>
        <w:color w:val="244061" w:themeColor="accent1" w:themeShade="80"/>
        <w:sz w:val="15"/>
        <w:szCs w:val="15"/>
        <w:lang w:eastAsia="en-GB"/>
      </w:rPr>
    </w:pPr>
    <w:r w:rsidRPr="004A0A11">
      <w:rPr>
        <w:rFonts w:ascii="Myriad Pro Light" w:hAnsi="Myriad Pro Light" w:cs="Segoe UI"/>
        <w:color w:val="244061" w:themeColor="accent1" w:themeShade="80"/>
        <w:sz w:val="15"/>
        <w:szCs w:val="15"/>
        <w:lang w:eastAsia="en-GB"/>
      </w:rPr>
      <w:t xml:space="preserve">Sands (Stillbirth and Neonatal Death Society). Charity Registered in Scotland SC042789, England and Wales 299679. We also operate in </w:t>
    </w:r>
    <w:r>
      <w:rPr>
        <w:rFonts w:ascii="Myriad Pro Light" w:hAnsi="Myriad Pro Light" w:cs="Segoe UI"/>
        <w:color w:val="244061" w:themeColor="accent1" w:themeShade="80"/>
        <w:sz w:val="15"/>
        <w:szCs w:val="15"/>
        <w:lang w:eastAsia="en-GB"/>
      </w:rPr>
      <w:br/>
    </w:r>
    <w:r w:rsidRPr="004A0A11">
      <w:rPr>
        <w:rFonts w:ascii="Myriad Pro Light" w:hAnsi="Myriad Pro Light" w:cs="Segoe UI"/>
        <w:color w:val="244061" w:themeColor="accent1" w:themeShade="80"/>
        <w:sz w:val="15"/>
        <w:szCs w:val="15"/>
        <w:lang w:eastAsia="en-GB"/>
      </w:rPr>
      <w:t>Northern Ireland. Company Limited by Guarantee Number: 2212082. Registered Address: CAN Mezzanine, 49-51 East Road, London, N16AH.</w:t>
    </w:r>
  </w:p>
  <w:sdt>
    <w:sdtPr>
      <w:id w:val="-281574772"/>
      <w:docPartObj>
        <w:docPartGallery w:val="Page Numbers (Bottom of Page)"/>
        <w:docPartUnique/>
      </w:docPartObj>
    </w:sdtPr>
    <w:sdtEndPr>
      <w:rPr>
        <w:noProof/>
      </w:rPr>
    </w:sdtEndPr>
    <w:sdtContent>
      <w:p w14:paraId="529B6934" w14:textId="2A21F517" w:rsidR="000B1E6C" w:rsidRDefault="000B1E6C" w:rsidP="005C589C">
        <w:pPr>
          <w:pStyle w:val="Footer"/>
        </w:pPr>
        <w:r>
          <w:fldChar w:fldCharType="begin"/>
        </w:r>
        <w:r>
          <w:instrText xml:space="preserve"> PAGE   \* MERGEFORMAT </w:instrText>
        </w:r>
        <w:r>
          <w:fldChar w:fldCharType="separate"/>
        </w:r>
        <w:r w:rsidR="0063101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296D4" w14:textId="77777777" w:rsidR="0063101D" w:rsidRPr="00B81BAC" w:rsidRDefault="0063101D" w:rsidP="0063101D">
    <w:pPr>
      <w:pStyle w:val="Footer"/>
      <w:ind w:right="733"/>
      <w:rPr>
        <w:rFonts w:ascii="Myriad Pro Light" w:hAnsi="Myriad Pro Light"/>
        <w:b/>
        <w:bCs/>
        <w:color w:val="F18D08"/>
        <w:sz w:val="24"/>
      </w:rPr>
    </w:pPr>
    <w:r w:rsidRPr="00B81BAC">
      <w:rPr>
        <w:rFonts w:ascii="Myriad Pro Light" w:hAnsi="Myriad Pro Light"/>
        <w:b/>
        <w:bCs/>
        <w:color w:val="F18D08"/>
        <w:sz w:val="24"/>
      </w:rPr>
      <w:t xml:space="preserve">Supporting anyone affected by the death of a baby, working to improve </w:t>
    </w:r>
  </w:p>
  <w:p w14:paraId="01810961" w14:textId="77777777" w:rsidR="0063101D" w:rsidRPr="00B81BAC" w:rsidRDefault="0063101D" w:rsidP="0063101D">
    <w:pPr>
      <w:pStyle w:val="Footer"/>
      <w:ind w:right="537"/>
      <w:rPr>
        <w:rFonts w:ascii="Myriad Pro Light" w:hAnsi="Myriad Pro Light"/>
        <w:b/>
        <w:bCs/>
        <w:color w:val="F18D08"/>
        <w:sz w:val="24"/>
      </w:rPr>
    </w:pPr>
    <w:r w:rsidRPr="00B81BAC">
      <w:rPr>
        <w:rFonts w:ascii="Myriad Pro Light" w:hAnsi="Myriad Pro Light"/>
        <w:b/>
        <w:bCs/>
        <w:color w:val="F18D08"/>
        <w:sz w:val="24"/>
      </w:rPr>
      <w:t>bereavement care and promoting research to reduce the loss of babies’ lives</w:t>
    </w:r>
  </w:p>
  <w:p w14:paraId="25635841" w14:textId="77777777" w:rsidR="0063101D" w:rsidRPr="004A0A11" w:rsidRDefault="0063101D" w:rsidP="0063101D">
    <w:pPr>
      <w:spacing w:line="240" w:lineRule="auto"/>
      <w:ind w:right="537"/>
      <w:rPr>
        <w:rFonts w:ascii="Myriad Pro Light" w:hAnsi="Myriad Pro Light" w:cs="Segoe UI"/>
        <w:color w:val="244061" w:themeColor="accent1" w:themeShade="80"/>
        <w:sz w:val="15"/>
        <w:szCs w:val="15"/>
        <w:lang w:eastAsia="en-GB"/>
      </w:rPr>
    </w:pPr>
    <w:r w:rsidRPr="004A0A11">
      <w:rPr>
        <w:rFonts w:ascii="Myriad Pro Light" w:hAnsi="Myriad Pro Light" w:cs="Segoe UI"/>
        <w:color w:val="244061" w:themeColor="accent1" w:themeShade="80"/>
        <w:sz w:val="15"/>
        <w:szCs w:val="15"/>
        <w:lang w:eastAsia="en-GB"/>
      </w:rPr>
      <w:t xml:space="preserve">Sands (Stillbirth and Neonatal Death Society). Charity Registered in Scotland SC042789, England and Wales 299679. We also operate in </w:t>
    </w:r>
    <w:r>
      <w:rPr>
        <w:rFonts w:ascii="Myriad Pro Light" w:hAnsi="Myriad Pro Light" w:cs="Segoe UI"/>
        <w:color w:val="244061" w:themeColor="accent1" w:themeShade="80"/>
        <w:sz w:val="15"/>
        <w:szCs w:val="15"/>
        <w:lang w:eastAsia="en-GB"/>
      </w:rPr>
      <w:br/>
    </w:r>
    <w:r w:rsidRPr="004A0A11">
      <w:rPr>
        <w:rFonts w:ascii="Myriad Pro Light" w:hAnsi="Myriad Pro Light" w:cs="Segoe UI"/>
        <w:color w:val="244061" w:themeColor="accent1" w:themeShade="80"/>
        <w:sz w:val="15"/>
        <w:szCs w:val="15"/>
        <w:lang w:eastAsia="en-GB"/>
      </w:rPr>
      <w:t>Northern Ireland. Company Limited by Guarantee Number: 2212082. Registered Address: CAN Mezzanine, 49-51 East Road, London, N16AH.</w:t>
    </w:r>
  </w:p>
  <w:sdt>
    <w:sdtPr>
      <w:id w:val="866411472"/>
      <w:docPartObj>
        <w:docPartGallery w:val="Page Numbers (Bottom of Page)"/>
        <w:docPartUnique/>
      </w:docPartObj>
    </w:sdtPr>
    <w:sdtEndPr>
      <w:rPr>
        <w:noProof/>
      </w:rPr>
    </w:sdtEndPr>
    <w:sdtContent>
      <w:p w14:paraId="2B84C4AA" w14:textId="115F47AA" w:rsidR="0063101D" w:rsidRDefault="0063101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CD38DDB" w14:textId="3EADC8A1" w:rsidR="000B1E6C" w:rsidRPr="00927B18" w:rsidRDefault="000B1E6C" w:rsidP="005C5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0AA7B" w14:textId="77777777" w:rsidR="00A15D53" w:rsidRDefault="00A15D53" w:rsidP="005C589C">
      <w:r>
        <w:separator/>
      </w:r>
    </w:p>
  </w:footnote>
  <w:footnote w:type="continuationSeparator" w:id="0">
    <w:p w14:paraId="247E6407" w14:textId="77777777" w:rsidR="00A15D53" w:rsidRDefault="00A15D53" w:rsidP="005C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3BD73" w14:textId="4A707900" w:rsidR="000B1E6C" w:rsidRDefault="000B1E6C" w:rsidP="005C589C">
    <w:pPr>
      <w:pStyle w:val="Header"/>
    </w:pPr>
  </w:p>
  <w:p w14:paraId="4B0DCA78" w14:textId="77777777" w:rsidR="000B1E6C" w:rsidRDefault="000B1E6C" w:rsidP="005C5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33598" w14:textId="58DE2B1D" w:rsidR="000B1E6C" w:rsidRDefault="000B1E6C" w:rsidP="005C5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EA70A" w14:textId="5112CA0D" w:rsidR="000B1E6C" w:rsidRDefault="000B1E6C" w:rsidP="005C5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54F6C540"/>
    <w:name w:val="sch_style2"/>
    <w:lvl w:ilvl="0">
      <w:start w:val="1"/>
      <w:numFmt w:val="decimal"/>
      <w:lvlText w:val="%1."/>
      <w:lvlJc w:val="left"/>
      <w:pPr>
        <w:widowControl w:val="0"/>
        <w:tabs>
          <w:tab w:val="left" w:pos="720"/>
          <w:tab w:val="left" w:pos="1582"/>
          <w:tab w:val="left" w:pos="2591"/>
          <w:tab w:val="left" w:pos="3742"/>
          <w:tab w:val="left" w:pos="5182"/>
          <w:tab w:val="left" w:pos="6911"/>
        </w:tabs>
        <w:autoSpaceDE w:val="0"/>
        <w:autoSpaceDN w:val="0"/>
        <w:adjustRightInd w:val="0"/>
        <w:ind w:left="709" w:hanging="709"/>
        <w:jc w:val="both"/>
      </w:pPr>
      <w:rPr>
        <w:rFonts w:ascii="Times New Roman" w:hAnsi="Times New Roman" w:cs="Times New Roman"/>
        <w:sz w:val="22"/>
        <w:szCs w:val="22"/>
      </w:rPr>
    </w:lvl>
    <w:lvl w:ilvl="1">
      <w:start w:val="1"/>
      <w:numFmt w:val="lowerLetter"/>
      <w:lvlText w:val="(%2)"/>
      <w:lvlJc w:val="left"/>
      <w:pPr>
        <w:widowControl w:val="0"/>
        <w:tabs>
          <w:tab w:val="left" w:pos="720"/>
          <w:tab w:val="left" w:pos="1582"/>
          <w:tab w:val="left" w:pos="2591"/>
          <w:tab w:val="left" w:pos="3742"/>
          <w:tab w:val="left" w:pos="5182"/>
          <w:tab w:val="left" w:pos="6911"/>
        </w:tabs>
        <w:autoSpaceDE w:val="0"/>
        <w:autoSpaceDN w:val="0"/>
        <w:adjustRightInd w:val="0"/>
        <w:ind w:left="1559" w:hanging="567"/>
        <w:jc w:val="both"/>
      </w:pPr>
      <w:rPr>
        <w:rFonts w:ascii="Times New Roman" w:hAnsi="Times New Roman" w:cs="Times New Roman"/>
        <w:sz w:val="22"/>
        <w:szCs w:val="22"/>
      </w:rPr>
    </w:lvl>
    <w:lvl w:ilvl="2">
      <w:start w:val="1"/>
      <w:numFmt w:val="lowerRoman"/>
      <w:lvlText w:val="(%3)"/>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kern w:val="0"/>
        <w:sz w:val="22"/>
        <w:szCs w:val="22"/>
      </w:rPr>
    </w:lvl>
    <w:lvl w:ilvl="3">
      <w:start w:val="1"/>
      <w:numFmt w:val="lowerRoman"/>
      <w:lvlText w:val="(%4)"/>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sz w:val="24"/>
        <w:szCs w:val="24"/>
      </w:rPr>
    </w:lvl>
    <w:lvl w:ilvl="4">
      <w:start w:val="1"/>
      <w:numFmt w:val="lowerLetter"/>
      <w:lvlText w:val="(%5)"/>
      <w:lvlJc w:val="left"/>
      <w:pPr>
        <w:widowControl w:val="0"/>
        <w:tabs>
          <w:tab w:val="left" w:pos="720"/>
          <w:tab w:val="left" w:pos="1582"/>
          <w:tab w:val="num" w:pos="1800"/>
          <w:tab w:val="left" w:pos="2591"/>
          <w:tab w:val="left" w:pos="3742"/>
          <w:tab w:val="left" w:pos="5182"/>
          <w:tab w:val="left" w:pos="6911"/>
        </w:tabs>
        <w:autoSpaceDE w:val="0"/>
        <w:autoSpaceDN w:val="0"/>
        <w:adjustRightInd w:val="0"/>
        <w:ind w:left="1800" w:hanging="360"/>
        <w:jc w:val="both"/>
      </w:pPr>
      <w:rPr>
        <w:rFonts w:ascii="Times New Roman" w:hAnsi="Times New Roman" w:cs="Times New Roman"/>
        <w:sz w:val="24"/>
        <w:szCs w:val="24"/>
      </w:rPr>
    </w:lvl>
    <w:lvl w:ilvl="5">
      <w:start w:val="1"/>
      <w:numFmt w:val="lowerRoman"/>
      <w:lvlText w:val="(%6)"/>
      <w:lvlJc w:val="left"/>
      <w:pPr>
        <w:widowControl w:val="0"/>
        <w:tabs>
          <w:tab w:val="left" w:pos="720"/>
          <w:tab w:val="left" w:pos="1582"/>
          <w:tab w:val="num" w:pos="2160"/>
          <w:tab w:val="left" w:pos="2591"/>
          <w:tab w:val="left" w:pos="3742"/>
          <w:tab w:val="left" w:pos="5182"/>
          <w:tab w:val="left" w:pos="6911"/>
        </w:tabs>
        <w:autoSpaceDE w:val="0"/>
        <w:autoSpaceDN w:val="0"/>
        <w:adjustRightInd w:val="0"/>
        <w:ind w:left="2160" w:hanging="360"/>
        <w:jc w:val="both"/>
      </w:pPr>
      <w:rPr>
        <w:rFonts w:ascii="Times New Roman" w:hAnsi="Times New Roman" w:cs="Times New Roman"/>
        <w:sz w:val="24"/>
        <w:szCs w:val="24"/>
      </w:rPr>
    </w:lvl>
    <w:lvl w:ilvl="6">
      <w:start w:val="1"/>
      <w:numFmt w:val="decimal"/>
      <w:lvlText w:val="%7."/>
      <w:lvlJc w:val="left"/>
      <w:pPr>
        <w:widowControl w:val="0"/>
        <w:tabs>
          <w:tab w:val="left" w:pos="720"/>
          <w:tab w:val="left" w:pos="1582"/>
          <w:tab w:val="num" w:pos="2520"/>
          <w:tab w:val="left" w:pos="2591"/>
          <w:tab w:val="left" w:pos="3742"/>
          <w:tab w:val="left" w:pos="5182"/>
          <w:tab w:val="left" w:pos="6911"/>
        </w:tabs>
        <w:autoSpaceDE w:val="0"/>
        <w:autoSpaceDN w:val="0"/>
        <w:adjustRightInd w:val="0"/>
        <w:ind w:left="2520" w:hanging="360"/>
        <w:jc w:val="both"/>
      </w:pPr>
      <w:rPr>
        <w:rFonts w:ascii="Times New Roman" w:hAnsi="Times New Roman" w:cs="Times New Roman"/>
        <w:sz w:val="24"/>
        <w:szCs w:val="24"/>
      </w:rPr>
    </w:lvl>
    <w:lvl w:ilvl="7">
      <w:start w:val="1"/>
      <w:numFmt w:val="lowerLetter"/>
      <w:lvlText w:val="%8."/>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360"/>
        <w:jc w:val="both"/>
      </w:pPr>
      <w:rPr>
        <w:rFonts w:ascii="Times New Roman" w:hAnsi="Times New Roman" w:cs="Times New Roman"/>
        <w:sz w:val="24"/>
        <w:szCs w:val="24"/>
      </w:rPr>
    </w:lvl>
    <w:lvl w:ilvl="8">
      <w:start w:val="1"/>
      <w:numFmt w:val="lowerRoman"/>
      <w:lvlText w:val="%9."/>
      <w:lvlJc w:val="left"/>
      <w:pPr>
        <w:widowControl w:val="0"/>
        <w:tabs>
          <w:tab w:val="left" w:pos="720"/>
          <w:tab w:val="left" w:pos="1582"/>
          <w:tab w:val="left" w:pos="2591"/>
          <w:tab w:val="num" w:pos="3240"/>
          <w:tab w:val="left" w:pos="3742"/>
          <w:tab w:val="left" w:pos="5182"/>
          <w:tab w:val="left" w:pos="6911"/>
        </w:tabs>
        <w:autoSpaceDE w:val="0"/>
        <w:autoSpaceDN w:val="0"/>
        <w:adjustRightInd w:val="0"/>
        <w:ind w:left="3240" w:hanging="360"/>
        <w:jc w:val="both"/>
      </w:pPr>
      <w:rPr>
        <w:rFonts w:ascii="Times New Roman" w:hAnsi="Times New Roman" w:cs="Times New Roman"/>
        <w:sz w:val="24"/>
        <w:szCs w:val="24"/>
      </w:rPr>
    </w:lvl>
  </w:abstractNum>
  <w:abstractNum w:abstractNumId="1" w15:restartNumberingAfterBreak="0">
    <w:nsid w:val="00000002"/>
    <w:multiLevelType w:val="multilevel"/>
    <w:tmpl w:val="80E0863E"/>
    <w:lvl w:ilvl="0">
      <w:start w:val="1"/>
      <w:numFmt w:val="decimal"/>
      <w:lvlText w:val="%1"/>
      <w:lvlJc w:val="left"/>
      <w:pPr>
        <w:widowControl w:val="0"/>
        <w:tabs>
          <w:tab w:val="left" w:pos="720"/>
          <w:tab w:val="left" w:pos="1582"/>
          <w:tab w:val="left" w:pos="2591"/>
          <w:tab w:val="left" w:pos="3742"/>
          <w:tab w:val="left" w:pos="5182"/>
          <w:tab w:val="left" w:pos="6911"/>
        </w:tabs>
        <w:autoSpaceDE w:val="0"/>
        <w:autoSpaceDN w:val="0"/>
        <w:adjustRightInd w:val="0"/>
        <w:ind w:left="720" w:hanging="720"/>
        <w:jc w:val="both"/>
      </w:pPr>
      <w:rPr>
        <w:rFonts w:ascii="Arial" w:hAnsi="Arial" w:cs="Arial"/>
        <w:b/>
        <w:bCs/>
        <w:i w:val="0"/>
        <w:iCs w:val="0"/>
        <w:sz w:val="22"/>
        <w:szCs w:val="22"/>
      </w:rPr>
    </w:lvl>
    <w:lvl w:ilvl="1">
      <w:start w:val="1"/>
      <w:numFmt w:val="decimal"/>
      <w:lvlText w:val="%1.%2"/>
      <w:lvlJc w:val="left"/>
      <w:pPr>
        <w:widowControl w:val="0"/>
        <w:tabs>
          <w:tab w:val="left" w:pos="720"/>
          <w:tab w:val="num" w:pos="1468"/>
          <w:tab w:val="left" w:pos="1582"/>
          <w:tab w:val="left" w:pos="2591"/>
          <w:tab w:val="left" w:pos="3742"/>
          <w:tab w:val="left" w:pos="5182"/>
          <w:tab w:val="left" w:pos="6911"/>
        </w:tabs>
        <w:autoSpaceDE w:val="0"/>
        <w:autoSpaceDN w:val="0"/>
        <w:adjustRightInd w:val="0"/>
        <w:ind w:left="1468" w:hanging="720"/>
        <w:jc w:val="both"/>
      </w:pPr>
      <w:rPr>
        <w:rFonts w:ascii="Arial" w:hAnsi="Arial" w:cs="Arial"/>
        <w:b w:val="0"/>
        <w:bCs w:val="0"/>
        <w:i w:val="0"/>
        <w:iCs w:val="0"/>
        <w:sz w:val="22"/>
        <w:szCs w:val="22"/>
      </w:rPr>
    </w:lvl>
    <w:lvl w:ilvl="2">
      <w:start w:val="1"/>
      <w:numFmt w:val="decimal"/>
      <w:lvlText w:val="%1.%2.%3"/>
      <w:lvlJc w:val="left"/>
      <w:pPr>
        <w:widowControl w:val="0"/>
        <w:tabs>
          <w:tab w:val="left" w:pos="720"/>
          <w:tab w:val="left" w:pos="1582"/>
          <w:tab w:val="left" w:pos="2591"/>
          <w:tab w:val="num" w:pos="2716"/>
          <w:tab w:val="left" w:pos="3742"/>
          <w:tab w:val="left" w:pos="5182"/>
          <w:tab w:val="left" w:pos="6911"/>
        </w:tabs>
        <w:autoSpaceDE w:val="0"/>
        <w:autoSpaceDN w:val="0"/>
        <w:adjustRightInd w:val="0"/>
        <w:ind w:left="2716" w:hanging="1440"/>
        <w:jc w:val="both"/>
      </w:pPr>
      <w:rPr>
        <w:rFonts w:ascii="Arial" w:hAnsi="Arial" w:cs="Arial"/>
        <w:b w:val="0"/>
        <w:bCs w:val="0"/>
        <w:i w:val="0"/>
        <w:iCs w:val="0"/>
        <w:sz w:val="22"/>
        <w:szCs w:val="22"/>
      </w:rPr>
    </w:lvl>
    <w:lvl w:ilvl="3">
      <w:start w:val="1"/>
      <w:numFmt w:val="decimal"/>
      <w:lvlText w:val="%1.%2.%3.%4"/>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1440"/>
        <w:jc w:val="both"/>
      </w:pPr>
      <w:rPr>
        <w:rFonts w:ascii="Times New Roman" w:hAnsi="Times New Roman" w:cs="Times New Roman"/>
        <w:b w:val="0"/>
        <w:bCs w:val="0"/>
        <w:i w:val="0"/>
        <w:iCs w:val="0"/>
        <w:sz w:val="24"/>
        <w:szCs w:val="24"/>
      </w:rPr>
    </w:lvl>
    <w:lvl w:ilvl="4">
      <w:start w:val="1"/>
      <w:numFmt w:val="decimal"/>
      <w:lvlText w:val="%1.%2.%3.%4.%5"/>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1440"/>
        <w:jc w:val="both"/>
      </w:pPr>
      <w:rPr>
        <w:rFonts w:ascii="Times New Roman" w:hAnsi="Times New Roman" w:cs="Times New Roman"/>
        <w:b w:val="0"/>
        <w:bCs w:val="0"/>
        <w:i w:val="0"/>
        <w:iCs w:val="0"/>
        <w:sz w:val="24"/>
        <w:szCs w:val="24"/>
      </w:rPr>
    </w:lvl>
    <w:lvl w:ilvl="5">
      <w:start w:val="1"/>
      <w:numFmt w:val="decimal"/>
      <w:lvlText w:val="%1.%2.%3.%4.%5.%6."/>
      <w:lvlJc w:val="left"/>
      <w:pPr>
        <w:widowControl w:val="0"/>
        <w:tabs>
          <w:tab w:val="left" w:pos="720"/>
          <w:tab w:val="left" w:pos="1582"/>
          <w:tab w:val="left" w:pos="2591"/>
          <w:tab w:val="num" w:pos="3240"/>
          <w:tab w:val="left" w:pos="3742"/>
          <w:tab w:val="left" w:pos="5182"/>
          <w:tab w:val="left" w:pos="6911"/>
        </w:tabs>
        <w:autoSpaceDE w:val="0"/>
        <w:autoSpaceDN w:val="0"/>
        <w:adjustRightInd w:val="0"/>
        <w:ind w:left="2736" w:hanging="936"/>
        <w:jc w:val="both"/>
      </w:pPr>
      <w:rPr>
        <w:rFonts w:ascii="Times New Roman" w:hAnsi="Times New Roman" w:cs="Times New Roman"/>
        <w:b w:val="0"/>
        <w:bCs w:val="0"/>
        <w:i w:val="0"/>
        <w:iCs w:val="0"/>
        <w:sz w:val="24"/>
        <w:szCs w:val="24"/>
      </w:rPr>
    </w:lvl>
    <w:lvl w:ilvl="6">
      <w:start w:val="1"/>
      <w:numFmt w:val="decimal"/>
      <w:lvlText w:val="%1.%2.%3.%4.%5.%6.%7."/>
      <w:lvlJc w:val="left"/>
      <w:pPr>
        <w:widowControl w:val="0"/>
        <w:tabs>
          <w:tab w:val="left" w:pos="720"/>
          <w:tab w:val="left" w:pos="1582"/>
          <w:tab w:val="left" w:pos="2591"/>
          <w:tab w:val="left" w:pos="3742"/>
          <w:tab w:val="num" w:pos="4680"/>
          <w:tab w:val="left" w:pos="5182"/>
          <w:tab w:val="left" w:pos="6911"/>
        </w:tabs>
        <w:autoSpaceDE w:val="0"/>
        <w:autoSpaceDN w:val="0"/>
        <w:adjustRightInd w:val="0"/>
        <w:ind w:left="3240" w:hanging="1080"/>
        <w:jc w:val="both"/>
      </w:pPr>
      <w:rPr>
        <w:rFonts w:ascii="Times New Roman" w:hAnsi="Times New Roman" w:cs="Times New Roman"/>
        <w:sz w:val="24"/>
        <w:szCs w:val="24"/>
      </w:rPr>
    </w:lvl>
    <w:lvl w:ilvl="7">
      <w:start w:val="1"/>
      <w:numFmt w:val="decimal"/>
      <w:lvlText w:val="%1.%2.%3.%4.%5.%6.%7.%8."/>
      <w:lvlJc w:val="left"/>
      <w:pPr>
        <w:widowControl w:val="0"/>
        <w:tabs>
          <w:tab w:val="left" w:pos="720"/>
          <w:tab w:val="left" w:pos="1582"/>
          <w:tab w:val="left" w:pos="2591"/>
          <w:tab w:val="left" w:pos="3742"/>
          <w:tab w:val="left" w:pos="5182"/>
          <w:tab w:val="num" w:pos="5400"/>
          <w:tab w:val="left" w:pos="6911"/>
        </w:tabs>
        <w:autoSpaceDE w:val="0"/>
        <w:autoSpaceDN w:val="0"/>
        <w:adjustRightInd w:val="0"/>
        <w:ind w:left="3744" w:hanging="1224"/>
        <w:jc w:val="both"/>
      </w:pPr>
      <w:rPr>
        <w:rFonts w:ascii="Times New Roman" w:hAnsi="Times New Roman" w:cs="Times New Roman"/>
        <w:sz w:val="24"/>
        <w:szCs w:val="24"/>
      </w:rPr>
    </w:lvl>
    <w:lvl w:ilvl="8">
      <w:start w:val="1"/>
      <w:numFmt w:val="decimal"/>
      <w:lvlText w:val="%1.%2.%3.%4.%5.%6.%7.%8.%9."/>
      <w:lvlJc w:val="left"/>
      <w:pPr>
        <w:widowControl w:val="0"/>
        <w:tabs>
          <w:tab w:val="left" w:pos="720"/>
          <w:tab w:val="left" w:pos="1582"/>
          <w:tab w:val="left" w:pos="2591"/>
          <w:tab w:val="left" w:pos="3742"/>
          <w:tab w:val="left" w:pos="5182"/>
          <w:tab w:val="num" w:pos="6120"/>
          <w:tab w:val="left" w:pos="6911"/>
        </w:tabs>
        <w:autoSpaceDE w:val="0"/>
        <w:autoSpaceDN w:val="0"/>
        <w:adjustRightInd w:val="0"/>
        <w:ind w:left="4320" w:hanging="1440"/>
        <w:jc w:val="both"/>
      </w:pPr>
      <w:rPr>
        <w:rFonts w:ascii="Times New Roman" w:hAnsi="Times New Roman" w:cs="Times New Roman"/>
        <w:sz w:val="24"/>
        <w:szCs w:val="24"/>
      </w:rPr>
    </w:lvl>
  </w:abstractNum>
  <w:abstractNum w:abstractNumId="2" w15:restartNumberingAfterBreak="0">
    <w:nsid w:val="00000004"/>
    <w:multiLevelType w:val="singleLevel"/>
    <w:tmpl w:val="FE302F92"/>
    <w:lvl w:ilvl="0">
      <w:start w:val="1"/>
      <w:numFmt w:val="decimal"/>
      <w:lvlText w:val="Schedule %1"/>
      <w:lvlJc w:val="left"/>
      <w:pPr>
        <w:widowControl w:val="0"/>
        <w:tabs>
          <w:tab w:val="left" w:pos="720"/>
          <w:tab w:val="num" w:pos="1080"/>
          <w:tab w:val="left" w:pos="1582"/>
          <w:tab w:val="left" w:pos="2591"/>
          <w:tab w:val="left" w:pos="3742"/>
          <w:tab w:val="left" w:pos="5182"/>
          <w:tab w:val="left" w:pos="6911"/>
        </w:tabs>
        <w:autoSpaceDE w:val="0"/>
        <w:autoSpaceDN w:val="0"/>
        <w:adjustRightInd w:val="0"/>
        <w:ind w:left="360" w:hanging="360"/>
        <w:jc w:val="both"/>
      </w:pPr>
      <w:rPr>
        <w:rFonts w:ascii="Times New Roman" w:hAnsi="Times New Roman" w:cs="Times New Roman"/>
        <w:b/>
        <w:bCs/>
        <w:kern w:val="28"/>
        <w:sz w:val="22"/>
        <w:szCs w:val="22"/>
      </w:rPr>
    </w:lvl>
  </w:abstractNum>
  <w:abstractNum w:abstractNumId="3" w15:restartNumberingAfterBreak="0">
    <w:nsid w:val="00000005"/>
    <w:multiLevelType w:val="hybridMultilevel"/>
    <w:tmpl w:val="51F20C0E"/>
    <w:lvl w:ilvl="0" w:tplc="FFFFFFFF">
      <w:start w:val="1"/>
      <w:numFmt w:val="upperLetter"/>
      <w:lvlText w:val="Annex %1."/>
      <w:lvlJc w:val="left"/>
      <w:pPr>
        <w:widowControl w:val="0"/>
        <w:tabs>
          <w:tab w:val="left" w:pos="720"/>
          <w:tab w:val="num" w:pos="1080"/>
          <w:tab w:val="left" w:pos="1582"/>
          <w:tab w:val="left" w:pos="2591"/>
          <w:tab w:val="left" w:pos="3742"/>
          <w:tab w:val="left" w:pos="5182"/>
          <w:tab w:val="left" w:pos="6911"/>
        </w:tabs>
        <w:autoSpaceDE w:val="0"/>
        <w:autoSpaceDN w:val="0"/>
        <w:adjustRightInd w:val="0"/>
        <w:ind w:left="360" w:hanging="360"/>
        <w:jc w:val="both"/>
      </w:pPr>
      <w:rPr>
        <w:rFonts w:ascii="Times New Roman" w:hAnsi="Times New Roman" w:cs="Times New Roman"/>
        <w:b/>
        <w:bCs/>
        <w:sz w:val="22"/>
        <w:szCs w:val="22"/>
      </w:rPr>
    </w:lvl>
    <w:lvl w:ilvl="1" w:tplc="FFFFFFFF">
      <w:start w:val="1"/>
      <w:numFmt w:val="lowerLetter"/>
      <w:lvlText w:val="%2."/>
      <w:lvlJc w:val="left"/>
      <w:pPr>
        <w:widowControl w:val="0"/>
        <w:tabs>
          <w:tab w:val="left" w:pos="720"/>
          <w:tab w:val="num" w:pos="1440"/>
          <w:tab w:val="left" w:pos="1582"/>
          <w:tab w:val="left" w:pos="2591"/>
          <w:tab w:val="left" w:pos="3742"/>
          <w:tab w:val="left" w:pos="5182"/>
          <w:tab w:val="left" w:pos="6911"/>
        </w:tabs>
        <w:autoSpaceDE w:val="0"/>
        <w:autoSpaceDN w:val="0"/>
        <w:adjustRightInd w:val="0"/>
        <w:ind w:left="1440" w:hanging="360"/>
        <w:jc w:val="both"/>
      </w:pPr>
      <w:rPr>
        <w:rFonts w:ascii="Times New Roman" w:hAnsi="Times New Roman" w:cs="Times New Roman"/>
        <w:sz w:val="24"/>
        <w:szCs w:val="24"/>
      </w:rPr>
    </w:lvl>
    <w:lvl w:ilvl="2" w:tplc="FFFFFFFF">
      <w:start w:val="1"/>
      <w:numFmt w:val="lowerRoman"/>
      <w:lvlText w:val="%3."/>
      <w:lvlJc w:val="right"/>
      <w:pPr>
        <w:widowControl w:val="0"/>
        <w:tabs>
          <w:tab w:val="left" w:pos="720"/>
          <w:tab w:val="left" w:pos="1582"/>
          <w:tab w:val="num" w:pos="2160"/>
          <w:tab w:val="left" w:pos="2591"/>
          <w:tab w:val="left" w:pos="3742"/>
          <w:tab w:val="left" w:pos="5182"/>
          <w:tab w:val="left" w:pos="6911"/>
        </w:tabs>
        <w:autoSpaceDE w:val="0"/>
        <w:autoSpaceDN w:val="0"/>
        <w:adjustRightInd w:val="0"/>
        <w:ind w:left="2160" w:hanging="180"/>
        <w:jc w:val="both"/>
      </w:pPr>
      <w:rPr>
        <w:rFonts w:ascii="Times New Roman" w:hAnsi="Times New Roman" w:cs="Times New Roman"/>
        <w:sz w:val="24"/>
        <w:szCs w:val="24"/>
      </w:rPr>
    </w:lvl>
    <w:lvl w:ilvl="3" w:tplc="FFFFFFFF">
      <w:start w:val="1"/>
      <w:numFmt w:val="decimal"/>
      <w:lvlText w:val="%4."/>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360"/>
        <w:jc w:val="both"/>
      </w:pPr>
      <w:rPr>
        <w:rFonts w:ascii="Times New Roman" w:hAnsi="Times New Roman" w:cs="Times New Roman"/>
        <w:sz w:val="24"/>
        <w:szCs w:val="24"/>
      </w:rPr>
    </w:lvl>
    <w:lvl w:ilvl="4" w:tplc="FFFFFFFF">
      <w:start w:val="1"/>
      <w:numFmt w:val="lowerLetter"/>
      <w:lvlText w:val="%5."/>
      <w:lvlJc w:val="left"/>
      <w:pPr>
        <w:widowControl w:val="0"/>
        <w:tabs>
          <w:tab w:val="left" w:pos="720"/>
          <w:tab w:val="left" w:pos="1582"/>
          <w:tab w:val="left" w:pos="2591"/>
          <w:tab w:val="num" w:pos="3600"/>
          <w:tab w:val="left" w:pos="3742"/>
          <w:tab w:val="left" w:pos="5182"/>
          <w:tab w:val="left" w:pos="6911"/>
        </w:tabs>
        <w:autoSpaceDE w:val="0"/>
        <w:autoSpaceDN w:val="0"/>
        <w:adjustRightInd w:val="0"/>
        <w:ind w:left="3600" w:hanging="360"/>
        <w:jc w:val="both"/>
      </w:pPr>
      <w:rPr>
        <w:rFonts w:ascii="Times New Roman" w:hAnsi="Times New Roman" w:cs="Times New Roman"/>
        <w:sz w:val="24"/>
        <w:szCs w:val="24"/>
      </w:rPr>
    </w:lvl>
    <w:lvl w:ilvl="5" w:tplc="FFFFFFFF">
      <w:start w:val="1"/>
      <w:numFmt w:val="lowerRoman"/>
      <w:lvlText w:val="%6."/>
      <w:lvlJc w:val="right"/>
      <w:pPr>
        <w:widowControl w:val="0"/>
        <w:tabs>
          <w:tab w:val="left" w:pos="720"/>
          <w:tab w:val="left" w:pos="1582"/>
          <w:tab w:val="left" w:pos="2591"/>
          <w:tab w:val="left" w:pos="3742"/>
          <w:tab w:val="num" w:pos="4320"/>
          <w:tab w:val="left" w:pos="5182"/>
          <w:tab w:val="left" w:pos="6911"/>
        </w:tabs>
        <w:autoSpaceDE w:val="0"/>
        <w:autoSpaceDN w:val="0"/>
        <w:adjustRightInd w:val="0"/>
        <w:ind w:left="4320" w:hanging="180"/>
        <w:jc w:val="both"/>
      </w:pPr>
      <w:rPr>
        <w:rFonts w:ascii="Times New Roman" w:hAnsi="Times New Roman" w:cs="Times New Roman"/>
        <w:sz w:val="24"/>
        <w:szCs w:val="24"/>
      </w:rPr>
    </w:lvl>
    <w:lvl w:ilvl="6" w:tplc="FFFFFFFF">
      <w:start w:val="1"/>
      <w:numFmt w:val="decimal"/>
      <w:lvlText w:val="%7."/>
      <w:lvlJc w:val="left"/>
      <w:pPr>
        <w:widowControl w:val="0"/>
        <w:tabs>
          <w:tab w:val="left" w:pos="720"/>
          <w:tab w:val="left" w:pos="1582"/>
          <w:tab w:val="left" w:pos="2591"/>
          <w:tab w:val="left" w:pos="3742"/>
          <w:tab w:val="num" w:pos="5040"/>
          <w:tab w:val="left" w:pos="5182"/>
          <w:tab w:val="left" w:pos="6911"/>
        </w:tabs>
        <w:autoSpaceDE w:val="0"/>
        <w:autoSpaceDN w:val="0"/>
        <w:adjustRightInd w:val="0"/>
        <w:ind w:left="5040" w:hanging="360"/>
        <w:jc w:val="both"/>
      </w:pPr>
      <w:rPr>
        <w:rFonts w:ascii="Times New Roman" w:hAnsi="Times New Roman" w:cs="Times New Roman"/>
        <w:sz w:val="24"/>
        <w:szCs w:val="24"/>
      </w:rPr>
    </w:lvl>
    <w:lvl w:ilvl="7" w:tplc="FFFFFFFF">
      <w:start w:val="1"/>
      <w:numFmt w:val="lowerLetter"/>
      <w:lvlText w:val="%8."/>
      <w:lvlJc w:val="left"/>
      <w:pPr>
        <w:widowControl w:val="0"/>
        <w:tabs>
          <w:tab w:val="left" w:pos="720"/>
          <w:tab w:val="left" w:pos="1582"/>
          <w:tab w:val="left" w:pos="2591"/>
          <w:tab w:val="left" w:pos="3742"/>
          <w:tab w:val="left" w:pos="5182"/>
          <w:tab w:val="num" w:pos="5760"/>
          <w:tab w:val="left" w:pos="6911"/>
        </w:tabs>
        <w:autoSpaceDE w:val="0"/>
        <w:autoSpaceDN w:val="0"/>
        <w:adjustRightInd w:val="0"/>
        <w:ind w:left="5760" w:hanging="360"/>
        <w:jc w:val="both"/>
      </w:pPr>
      <w:rPr>
        <w:rFonts w:ascii="Times New Roman" w:hAnsi="Times New Roman" w:cs="Times New Roman"/>
        <w:sz w:val="24"/>
        <w:szCs w:val="24"/>
      </w:rPr>
    </w:lvl>
    <w:lvl w:ilvl="8" w:tplc="FFFFFFFF">
      <w:start w:val="1"/>
      <w:numFmt w:val="lowerRoman"/>
      <w:lvlText w:val="%9."/>
      <w:lvlJc w:val="right"/>
      <w:pPr>
        <w:widowControl w:val="0"/>
        <w:tabs>
          <w:tab w:val="left" w:pos="720"/>
          <w:tab w:val="left" w:pos="1582"/>
          <w:tab w:val="left" w:pos="2591"/>
          <w:tab w:val="left" w:pos="3742"/>
          <w:tab w:val="left" w:pos="5182"/>
          <w:tab w:val="num" w:pos="6480"/>
          <w:tab w:val="left" w:pos="6911"/>
        </w:tabs>
        <w:autoSpaceDE w:val="0"/>
        <w:autoSpaceDN w:val="0"/>
        <w:adjustRightInd w:val="0"/>
        <w:ind w:left="6480" w:hanging="180"/>
        <w:jc w:val="both"/>
      </w:pPr>
      <w:rPr>
        <w:rFonts w:ascii="Times New Roman" w:hAnsi="Times New Roman" w:cs="Times New Roman"/>
        <w:sz w:val="24"/>
        <w:szCs w:val="24"/>
      </w:rPr>
    </w:lvl>
  </w:abstractNum>
  <w:abstractNum w:abstractNumId="4" w15:restartNumberingAfterBreak="0">
    <w:nsid w:val="00000008"/>
    <w:multiLevelType w:val="multilevel"/>
    <w:tmpl w:val="F53ED486"/>
    <w:lvl w:ilvl="0">
      <w:start w:val="1"/>
      <w:numFmt w:val="upperLetter"/>
      <w:lvlText w:val="(%1)"/>
      <w:lvlJc w:val="left"/>
      <w:pPr>
        <w:widowControl w:val="0"/>
        <w:tabs>
          <w:tab w:val="left" w:pos="720"/>
          <w:tab w:val="left" w:pos="1582"/>
          <w:tab w:val="left" w:pos="2591"/>
          <w:tab w:val="left" w:pos="3742"/>
          <w:tab w:val="left" w:pos="5182"/>
          <w:tab w:val="left" w:pos="6911"/>
        </w:tabs>
        <w:autoSpaceDE w:val="0"/>
        <w:autoSpaceDN w:val="0"/>
        <w:adjustRightInd w:val="0"/>
        <w:ind w:left="720" w:hanging="720"/>
        <w:jc w:val="both"/>
      </w:pPr>
      <w:rPr>
        <w:rFonts w:ascii="Arial" w:hAnsi="Arial" w:cs="Arial"/>
        <w:b w:val="0"/>
        <w:bCs w:val="0"/>
        <w:i w:val="0"/>
        <w:iCs w:val="0"/>
        <w:caps/>
        <w:sz w:val="20"/>
        <w:szCs w:val="20"/>
      </w:rPr>
    </w:lvl>
    <w:lvl w:ilvl="1">
      <w:start w:val="1"/>
      <w:numFmt w:val="lowerLetter"/>
      <w:lvlText w:val="(%2)"/>
      <w:lvlJc w:val="left"/>
      <w:pPr>
        <w:widowControl w:val="0"/>
        <w:tabs>
          <w:tab w:val="left" w:pos="720"/>
          <w:tab w:val="num" w:pos="1555"/>
          <w:tab w:val="left" w:pos="1582"/>
          <w:tab w:val="left" w:pos="2591"/>
          <w:tab w:val="left" w:pos="3742"/>
          <w:tab w:val="left" w:pos="5182"/>
          <w:tab w:val="left" w:pos="6911"/>
        </w:tabs>
        <w:autoSpaceDE w:val="0"/>
        <w:autoSpaceDN w:val="0"/>
        <w:adjustRightInd w:val="0"/>
        <w:ind w:left="1555" w:hanging="561"/>
        <w:jc w:val="both"/>
      </w:pPr>
      <w:rPr>
        <w:rFonts w:ascii="Times New Roman" w:hAnsi="Times New Roman" w:cs="Times New Roman"/>
        <w:b w:val="0"/>
        <w:bCs w:val="0"/>
        <w:i w:val="0"/>
        <w:iCs w:val="0"/>
        <w:caps w:val="0"/>
        <w:sz w:val="20"/>
        <w:szCs w:val="20"/>
      </w:rPr>
    </w:lvl>
    <w:lvl w:ilvl="2">
      <w:start w:val="1"/>
      <w:numFmt w:val="lowerLetter"/>
      <w:lvlText w:val="(%3)"/>
      <w:lvlJc w:val="left"/>
      <w:pPr>
        <w:widowControl w:val="0"/>
        <w:tabs>
          <w:tab w:val="left" w:pos="720"/>
          <w:tab w:val="left" w:pos="1582"/>
          <w:tab w:val="left" w:pos="2591"/>
          <w:tab w:val="left" w:pos="3742"/>
          <w:tab w:val="left" w:pos="5182"/>
          <w:tab w:val="left" w:pos="6911"/>
        </w:tabs>
        <w:autoSpaceDE w:val="0"/>
        <w:autoSpaceDN w:val="0"/>
        <w:adjustRightInd w:val="0"/>
        <w:ind w:left="1559" w:hanging="567"/>
        <w:jc w:val="both"/>
      </w:pPr>
      <w:rPr>
        <w:rFonts w:ascii="Times New Roman" w:hAnsi="Times New Roman" w:cs="Times New Roman"/>
        <w:b w:val="0"/>
        <w:bCs w:val="0"/>
        <w:i w:val="0"/>
        <w:iCs w:val="0"/>
        <w:sz w:val="20"/>
        <w:szCs w:val="20"/>
      </w:rPr>
    </w:lvl>
    <w:lvl w:ilvl="3">
      <w:start w:val="1"/>
      <w:numFmt w:val="lowerRoman"/>
      <w:lvlText w:val="(%4)"/>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b w:val="0"/>
        <w:bCs w:val="0"/>
        <w:i w:val="0"/>
        <w:iCs w:val="0"/>
        <w:sz w:val="20"/>
        <w:szCs w:val="20"/>
      </w:rPr>
    </w:lvl>
    <w:lvl w:ilvl="4">
      <w:start w:val="1"/>
      <w:numFmt w:val="upperLetter"/>
      <w:lvlText w:val="(%5)"/>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720"/>
        <w:jc w:val="both"/>
      </w:pPr>
      <w:rPr>
        <w:rFonts w:ascii="Times New Roman" w:hAnsi="Times New Roman" w:cs="Times New Roman"/>
        <w:b w:val="0"/>
        <w:bCs w:val="0"/>
        <w:i w:val="0"/>
        <w:iCs w:val="0"/>
        <w:sz w:val="22"/>
        <w:szCs w:val="22"/>
      </w:rPr>
    </w:lvl>
    <w:lvl w:ilvl="5">
      <w:start w:val="1"/>
      <w:numFmt w:val="decimal"/>
      <w:lvlText w:val="%6."/>
      <w:lvlJc w:val="left"/>
      <w:pPr>
        <w:widowControl w:val="0"/>
        <w:tabs>
          <w:tab w:val="left" w:pos="720"/>
          <w:tab w:val="left" w:pos="1582"/>
          <w:tab w:val="left" w:pos="2591"/>
          <w:tab w:val="num" w:pos="3600"/>
          <w:tab w:val="left" w:pos="3742"/>
          <w:tab w:val="left" w:pos="5182"/>
          <w:tab w:val="left" w:pos="6911"/>
        </w:tabs>
        <w:autoSpaceDE w:val="0"/>
        <w:autoSpaceDN w:val="0"/>
        <w:adjustRightInd w:val="0"/>
        <w:ind w:left="3600" w:hanging="720"/>
        <w:jc w:val="both"/>
      </w:pPr>
      <w:rPr>
        <w:rFonts w:ascii="Times New Roman" w:hAnsi="Times New Roman" w:cs="Times New Roman"/>
        <w:b w:val="0"/>
        <w:bCs w:val="0"/>
        <w:i w:val="0"/>
        <w:iCs w:val="0"/>
        <w:sz w:val="22"/>
        <w:szCs w:val="22"/>
      </w:rPr>
    </w:lvl>
    <w:lvl w:ilvl="6">
      <w:start w:val="1"/>
      <w:numFmt w:val="decimal"/>
      <w:lvlText w:val="%7."/>
      <w:lvlJc w:val="left"/>
      <w:pPr>
        <w:widowControl w:val="0"/>
        <w:tabs>
          <w:tab w:val="left" w:pos="720"/>
          <w:tab w:val="left" w:pos="1582"/>
          <w:tab w:val="left" w:pos="2591"/>
          <w:tab w:val="left" w:pos="3742"/>
          <w:tab w:val="num" w:pos="4320"/>
          <w:tab w:val="left" w:pos="5182"/>
          <w:tab w:val="left" w:pos="6911"/>
        </w:tabs>
        <w:autoSpaceDE w:val="0"/>
        <w:autoSpaceDN w:val="0"/>
        <w:adjustRightInd w:val="0"/>
        <w:ind w:left="4320" w:hanging="720"/>
        <w:jc w:val="both"/>
      </w:pPr>
      <w:rPr>
        <w:rFonts w:ascii="Times New Roman" w:hAnsi="Times New Roman" w:cs="Times New Roman"/>
        <w:sz w:val="24"/>
        <w:szCs w:val="24"/>
      </w:rPr>
    </w:lvl>
    <w:lvl w:ilvl="7">
      <w:start w:val="1"/>
      <w:numFmt w:val="decimal"/>
      <w:lvlText w:val="%8."/>
      <w:lvlJc w:val="left"/>
      <w:pPr>
        <w:widowControl w:val="0"/>
        <w:tabs>
          <w:tab w:val="left" w:pos="720"/>
          <w:tab w:val="left" w:pos="1582"/>
          <w:tab w:val="left" w:pos="2591"/>
          <w:tab w:val="left" w:pos="3742"/>
          <w:tab w:val="num" w:pos="5040"/>
          <w:tab w:val="left" w:pos="5182"/>
          <w:tab w:val="left" w:pos="6911"/>
        </w:tabs>
        <w:autoSpaceDE w:val="0"/>
        <w:autoSpaceDN w:val="0"/>
        <w:adjustRightInd w:val="0"/>
        <w:ind w:left="5040" w:hanging="720"/>
        <w:jc w:val="both"/>
      </w:pPr>
      <w:rPr>
        <w:rFonts w:ascii="Times New Roman" w:hAnsi="Times New Roman" w:cs="Times New Roman"/>
        <w:b w:val="0"/>
        <w:bCs w:val="0"/>
        <w:i w:val="0"/>
        <w:iCs w:val="0"/>
        <w:sz w:val="22"/>
        <w:szCs w:val="22"/>
      </w:rPr>
    </w:lvl>
    <w:lvl w:ilvl="8">
      <w:start w:val="1"/>
      <w:numFmt w:val="decimal"/>
      <w:lvlText w:val="%9."/>
      <w:lvlJc w:val="left"/>
      <w:pPr>
        <w:widowControl w:val="0"/>
        <w:tabs>
          <w:tab w:val="left" w:pos="720"/>
          <w:tab w:val="left" w:pos="1582"/>
          <w:tab w:val="left" w:pos="2591"/>
          <w:tab w:val="left" w:pos="3742"/>
          <w:tab w:val="left" w:pos="5182"/>
          <w:tab w:val="num" w:pos="5760"/>
          <w:tab w:val="left" w:pos="6911"/>
        </w:tabs>
        <w:autoSpaceDE w:val="0"/>
        <w:autoSpaceDN w:val="0"/>
        <w:adjustRightInd w:val="0"/>
        <w:ind w:left="5760" w:hanging="720"/>
        <w:jc w:val="both"/>
      </w:pPr>
      <w:rPr>
        <w:rFonts w:ascii="Times New Roman" w:hAnsi="Times New Roman" w:cs="Times New Roman"/>
        <w:b w:val="0"/>
        <w:bCs w:val="0"/>
        <w:i w:val="0"/>
        <w:iCs w:val="0"/>
        <w:sz w:val="22"/>
        <w:szCs w:val="22"/>
      </w:rPr>
    </w:lvl>
  </w:abstractNum>
  <w:abstractNum w:abstractNumId="5" w15:restartNumberingAfterBreak="0">
    <w:nsid w:val="00000009"/>
    <w:multiLevelType w:val="multilevel"/>
    <w:tmpl w:val="FB326548"/>
    <w:lvl w:ilvl="0">
      <w:start w:val="1"/>
      <w:numFmt w:val="decimal"/>
      <w:lvlText w:val="(%1)"/>
      <w:lvlJc w:val="left"/>
      <w:pPr>
        <w:widowControl w:val="0"/>
        <w:tabs>
          <w:tab w:val="left" w:pos="720"/>
          <w:tab w:val="left" w:pos="1582"/>
          <w:tab w:val="left" w:pos="2591"/>
          <w:tab w:val="left" w:pos="3742"/>
          <w:tab w:val="left" w:pos="5182"/>
          <w:tab w:val="left" w:pos="6911"/>
        </w:tabs>
        <w:autoSpaceDE w:val="0"/>
        <w:autoSpaceDN w:val="0"/>
        <w:adjustRightInd w:val="0"/>
        <w:ind w:left="720" w:hanging="720"/>
        <w:jc w:val="both"/>
      </w:pPr>
      <w:rPr>
        <w:rFonts w:ascii="Arial" w:hAnsi="Arial" w:cs="Arial" w:hint="default"/>
        <w:sz w:val="22"/>
        <w:szCs w:val="22"/>
      </w:rPr>
    </w:lvl>
    <w:lvl w:ilvl="1">
      <w:start w:val="1"/>
      <w:numFmt w:val="lowerLetter"/>
      <w:lvlText w:val="(%2)"/>
      <w:lvlJc w:val="left"/>
      <w:pPr>
        <w:widowControl w:val="0"/>
        <w:tabs>
          <w:tab w:val="left" w:pos="720"/>
          <w:tab w:val="left" w:pos="1582"/>
          <w:tab w:val="left" w:pos="2591"/>
          <w:tab w:val="left" w:pos="3742"/>
          <w:tab w:val="left" w:pos="5182"/>
          <w:tab w:val="left" w:pos="6911"/>
        </w:tabs>
        <w:autoSpaceDE w:val="0"/>
        <w:autoSpaceDN w:val="0"/>
        <w:adjustRightInd w:val="0"/>
        <w:ind w:left="720" w:hanging="360"/>
        <w:jc w:val="both"/>
      </w:pPr>
      <w:rPr>
        <w:rFonts w:ascii="Times New Roman" w:hAnsi="Times New Roman" w:cs="Times New Roman"/>
        <w:sz w:val="22"/>
        <w:szCs w:val="22"/>
      </w:rPr>
    </w:lvl>
    <w:lvl w:ilvl="2">
      <w:start w:val="1"/>
      <w:numFmt w:val="lowerRoman"/>
      <w:lvlText w:val="%3)"/>
      <w:lvlJc w:val="left"/>
      <w:pPr>
        <w:widowControl w:val="0"/>
        <w:tabs>
          <w:tab w:val="left" w:pos="720"/>
          <w:tab w:val="num" w:pos="1080"/>
          <w:tab w:val="left" w:pos="1582"/>
          <w:tab w:val="left" w:pos="2591"/>
          <w:tab w:val="left" w:pos="3742"/>
          <w:tab w:val="left" w:pos="5182"/>
          <w:tab w:val="left" w:pos="6911"/>
        </w:tabs>
        <w:autoSpaceDE w:val="0"/>
        <w:autoSpaceDN w:val="0"/>
        <w:adjustRightInd w:val="0"/>
        <w:ind w:left="1080" w:hanging="360"/>
        <w:jc w:val="both"/>
      </w:pPr>
      <w:rPr>
        <w:rFonts w:ascii="Times New Roman" w:hAnsi="Times New Roman" w:cs="Times New Roman"/>
        <w:sz w:val="24"/>
        <w:szCs w:val="24"/>
      </w:rPr>
    </w:lvl>
    <w:lvl w:ilvl="3">
      <w:start w:val="1"/>
      <w:numFmt w:val="decimal"/>
      <w:lvlText w:val="(%4)"/>
      <w:lvlJc w:val="left"/>
      <w:pPr>
        <w:widowControl w:val="0"/>
        <w:tabs>
          <w:tab w:val="left" w:pos="720"/>
          <w:tab w:val="num" w:pos="1440"/>
          <w:tab w:val="left" w:pos="1582"/>
          <w:tab w:val="left" w:pos="2591"/>
          <w:tab w:val="left" w:pos="3742"/>
          <w:tab w:val="left" w:pos="5182"/>
          <w:tab w:val="left" w:pos="6911"/>
        </w:tabs>
        <w:autoSpaceDE w:val="0"/>
        <w:autoSpaceDN w:val="0"/>
        <w:adjustRightInd w:val="0"/>
        <w:ind w:left="1440" w:hanging="360"/>
        <w:jc w:val="both"/>
      </w:pPr>
      <w:rPr>
        <w:rFonts w:ascii="Times New Roman" w:hAnsi="Times New Roman" w:cs="Times New Roman"/>
        <w:sz w:val="24"/>
        <w:szCs w:val="24"/>
      </w:rPr>
    </w:lvl>
    <w:lvl w:ilvl="4">
      <w:start w:val="1"/>
      <w:numFmt w:val="lowerLetter"/>
      <w:lvlText w:val="(%5)"/>
      <w:lvlJc w:val="left"/>
      <w:pPr>
        <w:widowControl w:val="0"/>
        <w:tabs>
          <w:tab w:val="left" w:pos="720"/>
          <w:tab w:val="left" w:pos="1582"/>
          <w:tab w:val="num" w:pos="1800"/>
          <w:tab w:val="left" w:pos="2591"/>
          <w:tab w:val="left" w:pos="3742"/>
          <w:tab w:val="left" w:pos="5182"/>
          <w:tab w:val="left" w:pos="6911"/>
        </w:tabs>
        <w:autoSpaceDE w:val="0"/>
        <w:autoSpaceDN w:val="0"/>
        <w:adjustRightInd w:val="0"/>
        <w:ind w:left="1800" w:hanging="360"/>
        <w:jc w:val="both"/>
      </w:pPr>
      <w:rPr>
        <w:rFonts w:ascii="Times New Roman" w:hAnsi="Times New Roman" w:cs="Times New Roman"/>
        <w:sz w:val="24"/>
        <w:szCs w:val="24"/>
      </w:rPr>
    </w:lvl>
    <w:lvl w:ilvl="5">
      <w:start w:val="1"/>
      <w:numFmt w:val="lowerRoman"/>
      <w:lvlText w:val="(%6)"/>
      <w:lvlJc w:val="left"/>
      <w:pPr>
        <w:widowControl w:val="0"/>
        <w:tabs>
          <w:tab w:val="left" w:pos="720"/>
          <w:tab w:val="left" w:pos="1582"/>
          <w:tab w:val="num" w:pos="2160"/>
          <w:tab w:val="left" w:pos="2591"/>
          <w:tab w:val="left" w:pos="3742"/>
          <w:tab w:val="left" w:pos="5182"/>
          <w:tab w:val="left" w:pos="6911"/>
        </w:tabs>
        <w:autoSpaceDE w:val="0"/>
        <w:autoSpaceDN w:val="0"/>
        <w:adjustRightInd w:val="0"/>
        <w:ind w:left="2160" w:hanging="360"/>
        <w:jc w:val="both"/>
      </w:pPr>
      <w:rPr>
        <w:rFonts w:ascii="Times New Roman" w:hAnsi="Times New Roman" w:cs="Times New Roman"/>
        <w:sz w:val="24"/>
        <w:szCs w:val="24"/>
      </w:rPr>
    </w:lvl>
    <w:lvl w:ilvl="6">
      <w:start w:val="1"/>
      <w:numFmt w:val="decimal"/>
      <w:lvlText w:val="%7."/>
      <w:lvlJc w:val="left"/>
      <w:pPr>
        <w:widowControl w:val="0"/>
        <w:tabs>
          <w:tab w:val="left" w:pos="720"/>
          <w:tab w:val="left" w:pos="1582"/>
          <w:tab w:val="num" w:pos="2520"/>
          <w:tab w:val="left" w:pos="2591"/>
          <w:tab w:val="left" w:pos="3742"/>
          <w:tab w:val="left" w:pos="5182"/>
          <w:tab w:val="left" w:pos="6911"/>
        </w:tabs>
        <w:autoSpaceDE w:val="0"/>
        <w:autoSpaceDN w:val="0"/>
        <w:adjustRightInd w:val="0"/>
        <w:ind w:left="2520" w:hanging="360"/>
        <w:jc w:val="both"/>
      </w:pPr>
      <w:rPr>
        <w:rFonts w:ascii="Times New Roman" w:hAnsi="Times New Roman" w:cs="Times New Roman"/>
        <w:sz w:val="24"/>
        <w:szCs w:val="24"/>
      </w:rPr>
    </w:lvl>
    <w:lvl w:ilvl="7">
      <w:start w:val="1"/>
      <w:numFmt w:val="lowerLetter"/>
      <w:lvlText w:val="%8."/>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360"/>
        <w:jc w:val="both"/>
      </w:pPr>
      <w:rPr>
        <w:rFonts w:ascii="Times New Roman" w:hAnsi="Times New Roman" w:cs="Times New Roman"/>
        <w:sz w:val="24"/>
        <w:szCs w:val="24"/>
      </w:rPr>
    </w:lvl>
    <w:lvl w:ilvl="8">
      <w:start w:val="1"/>
      <w:numFmt w:val="lowerRoman"/>
      <w:lvlText w:val="%9."/>
      <w:lvlJc w:val="left"/>
      <w:pPr>
        <w:widowControl w:val="0"/>
        <w:tabs>
          <w:tab w:val="left" w:pos="720"/>
          <w:tab w:val="left" w:pos="1582"/>
          <w:tab w:val="left" w:pos="2591"/>
          <w:tab w:val="num" w:pos="3240"/>
          <w:tab w:val="left" w:pos="3742"/>
          <w:tab w:val="left" w:pos="5182"/>
          <w:tab w:val="left" w:pos="6911"/>
        </w:tabs>
        <w:autoSpaceDE w:val="0"/>
        <w:autoSpaceDN w:val="0"/>
        <w:adjustRightInd w:val="0"/>
        <w:ind w:left="3240" w:hanging="360"/>
        <w:jc w:val="both"/>
      </w:pPr>
      <w:rPr>
        <w:rFonts w:ascii="Times New Roman" w:hAnsi="Times New Roman" w:cs="Times New Roman"/>
        <w:sz w:val="24"/>
        <w:szCs w:val="24"/>
      </w:rPr>
    </w:lvl>
  </w:abstractNum>
  <w:abstractNum w:abstractNumId="6"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085683"/>
    <w:multiLevelType w:val="multilevel"/>
    <w:tmpl w:val="E2EC0728"/>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495"/>
        </w:tabs>
        <w:ind w:left="2495" w:hanging="1055"/>
      </w:pPr>
      <w:rPr>
        <w:rFonts w:hint="default"/>
        <w:b w:val="0"/>
        <w:i w:val="0"/>
      </w:rPr>
    </w:lvl>
    <w:lvl w:ilvl="3">
      <w:start w:val="1"/>
      <w:numFmt w:val="lowerLetter"/>
      <w:pStyle w:val="02-Level5-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0D1D3974"/>
    <w:multiLevelType w:val="hybridMultilevel"/>
    <w:tmpl w:val="926A712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9" w15:restartNumberingAfterBreak="0">
    <w:nsid w:val="0FB702BC"/>
    <w:multiLevelType w:val="hybridMultilevel"/>
    <w:tmpl w:val="27067D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63020D"/>
    <w:multiLevelType w:val="multilevel"/>
    <w:tmpl w:val="B1A236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D21E2"/>
    <w:multiLevelType w:val="multilevel"/>
    <w:tmpl w:val="AF78369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E5AB7"/>
    <w:multiLevelType w:val="hybridMultilevel"/>
    <w:tmpl w:val="EEEA3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7729B0"/>
    <w:multiLevelType w:val="hybridMultilevel"/>
    <w:tmpl w:val="23109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C935AF"/>
    <w:multiLevelType w:val="hybridMultilevel"/>
    <w:tmpl w:val="83F8497A"/>
    <w:lvl w:ilvl="0" w:tplc="288E4680">
      <w:numFmt w:val="bullet"/>
      <w:lvlText w:val=""/>
      <w:lvlJc w:val="left"/>
      <w:pPr>
        <w:ind w:left="823" w:hanging="360"/>
      </w:pPr>
      <w:rPr>
        <w:rFonts w:ascii="Symbol" w:eastAsia="Symbol" w:hAnsi="Symbol" w:cs="Symbol" w:hint="default"/>
        <w:w w:val="100"/>
        <w:sz w:val="24"/>
        <w:szCs w:val="24"/>
      </w:rPr>
    </w:lvl>
    <w:lvl w:ilvl="1" w:tplc="EF4CC1DE">
      <w:numFmt w:val="bullet"/>
      <w:lvlText w:val="•"/>
      <w:lvlJc w:val="left"/>
      <w:pPr>
        <w:ind w:left="1583" w:hanging="360"/>
      </w:pPr>
      <w:rPr>
        <w:rFonts w:hint="default"/>
      </w:rPr>
    </w:lvl>
    <w:lvl w:ilvl="2" w:tplc="1D56EFC0">
      <w:numFmt w:val="bullet"/>
      <w:lvlText w:val="•"/>
      <w:lvlJc w:val="left"/>
      <w:pPr>
        <w:ind w:left="2346" w:hanging="360"/>
      </w:pPr>
      <w:rPr>
        <w:rFonts w:hint="default"/>
      </w:rPr>
    </w:lvl>
    <w:lvl w:ilvl="3" w:tplc="34B2162E">
      <w:numFmt w:val="bullet"/>
      <w:lvlText w:val="•"/>
      <w:lvlJc w:val="left"/>
      <w:pPr>
        <w:ind w:left="3110" w:hanging="360"/>
      </w:pPr>
      <w:rPr>
        <w:rFonts w:hint="default"/>
      </w:rPr>
    </w:lvl>
    <w:lvl w:ilvl="4" w:tplc="527A9AC0">
      <w:numFmt w:val="bullet"/>
      <w:lvlText w:val="•"/>
      <w:lvlJc w:val="left"/>
      <w:pPr>
        <w:ind w:left="3873" w:hanging="360"/>
      </w:pPr>
      <w:rPr>
        <w:rFonts w:hint="default"/>
      </w:rPr>
    </w:lvl>
    <w:lvl w:ilvl="5" w:tplc="52AE6452">
      <w:numFmt w:val="bullet"/>
      <w:lvlText w:val="•"/>
      <w:lvlJc w:val="left"/>
      <w:pPr>
        <w:ind w:left="4637" w:hanging="360"/>
      </w:pPr>
      <w:rPr>
        <w:rFonts w:hint="default"/>
      </w:rPr>
    </w:lvl>
    <w:lvl w:ilvl="6" w:tplc="1E4CD39A">
      <w:numFmt w:val="bullet"/>
      <w:lvlText w:val="•"/>
      <w:lvlJc w:val="left"/>
      <w:pPr>
        <w:ind w:left="5400" w:hanging="360"/>
      </w:pPr>
      <w:rPr>
        <w:rFonts w:hint="default"/>
      </w:rPr>
    </w:lvl>
    <w:lvl w:ilvl="7" w:tplc="3B8E357E">
      <w:numFmt w:val="bullet"/>
      <w:lvlText w:val="•"/>
      <w:lvlJc w:val="left"/>
      <w:pPr>
        <w:ind w:left="6164" w:hanging="360"/>
      </w:pPr>
      <w:rPr>
        <w:rFonts w:hint="default"/>
      </w:rPr>
    </w:lvl>
    <w:lvl w:ilvl="8" w:tplc="81BEBD76">
      <w:numFmt w:val="bullet"/>
      <w:lvlText w:val="•"/>
      <w:lvlJc w:val="left"/>
      <w:pPr>
        <w:ind w:left="6927" w:hanging="360"/>
      </w:pPr>
      <w:rPr>
        <w:rFonts w:hint="default"/>
      </w:rPr>
    </w:lvl>
  </w:abstractNum>
  <w:abstractNum w:abstractNumId="15" w15:restartNumberingAfterBreak="0">
    <w:nsid w:val="31D27607"/>
    <w:multiLevelType w:val="multilevel"/>
    <w:tmpl w:val="98940AA0"/>
    <w:name w:val="FirstScheduleScheme"/>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1440"/>
        </w:tabs>
        <w:ind w:left="1440" w:hanging="720"/>
      </w:pPr>
      <w:rPr>
        <w:rFonts w:hint="default"/>
      </w:rPr>
    </w:lvl>
    <w:lvl w:ilvl="4">
      <w:start w:val="1"/>
      <w:numFmt w:val="decimal"/>
      <w:lvlText w:val="%3.%4.%5"/>
      <w:lvlJc w:val="left"/>
      <w:pPr>
        <w:tabs>
          <w:tab w:val="num" w:pos="2880"/>
        </w:tabs>
        <w:ind w:left="2880" w:hanging="1440"/>
      </w:pPr>
      <w:rPr>
        <w:rFonts w:hint="default"/>
      </w:rPr>
    </w:lvl>
    <w:lvl w:ilvl="5">
      <w:start w:val="1"/>
      <w:numFmt w:val="decimal"/>
      <w:lvlText w:val="%3.%4.%5.%6"/>
      <w:lvlJc w:val="left"/>
      <w:pPr>
        <w:tabs>
          <w:tab w:val="num" w:pos="2880"/>
        </w:tabs>
        <w:ind w:left="2880" w:hanging="1440"/>
      </w:pPr>
      <w:rPr>
        <w:rFonts w:hint="default"/>
      </w:rPr>
    </w:lvl>
    <w:lvl w:ilvl="6">
      <w:start w:val="1"/>
      <w:numFmt w:val="decimal"/>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33C36B32"/>
    <w:multiLevelType w:val="hybridMultilevel"/>
    <w:tmpl w:val="3DAC5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9F1560"/>
    <w:multiLevelType w:val="hybridMultilevel"/>
    <w:tmpl w:val="7FB48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678BD"/>
    <w:multiLevelType w:val="hybridMultilevel"/>
    <w:tmpl w:val="83AE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B2F5E"/>
    <w:multiLevelType w:val="hybridMultilevel"/>
    <w:tmpl w:val="A768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63503"/>
    <w:multiLevelType w:val="hybridMultilevel"/>
    <w:tmpl w:val="12C2DE0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595A0E"/>
    <w:multiLevelType w:val="hybridMultilevel"/>
    <w:tmpl w:val="D7E4F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6554EB"/>
    <w:multiLevelType w:val="hybridMultilevel"/>
    <w:tmpl w:val="F26E0B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E154CBD"/>
    <w:multiLevelType w:val="multilevel"/>
    <w:tmpl w:val="774406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AE3492"/>
    <w:multiLevelType w:val="hybridMultilevel"/>
    <w:tmpl w:val="06F6857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5" w15:restartNumberingAfterBreak="0">
    <w:nsid w:val="570176EC"/>
    <w:multiLevelType w:val="hybridMultilevel"/>
    <w:tmpl w:val="F138B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044E2"/>
    <w:multiLevelType w:val="hybridMultilevel"/>
    <w:tmpl w:val="BD54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F6445"/>
    <w:multiLevelType w:val="hybridMultilevel"/>
    <w:tmpl w:val="D030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35F21"/>
    <w:multiLevelType w:val="hybridMultilevel"/>
    <w:tmpl w:val="90FA6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610116"/>
    <w:multiLevelType w:val="multilevel"/>
    <w:tmpl w:val="254898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Heading3"/>
      <w:lvlText w:val="%1.%2.%3"/>
      <w:lvlJc w:val="left"/>
      <w:pPr>
        <w:ind w:left="108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6A39F5"/>
    <w:multiLevelType w:val="hybridMultilevel"/>
    <w:tmpl w:val="5C4E9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6746B1"/>
    <w:multiLevelType w:val="multilevel"/>
    <w:tmpl w:val="0CA8C7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BAD73FD"/>
    <w:multiLevelType w:val="hybridMultilevel"/>
    <w:tmpl w:val="153A9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D42BF4"/>
    <w:multiLevelType w:val="hybridMultilevel"/>
    <w:tmpl w:val="F792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7"/>
  </w:num>
  <w:num w:numId="4">
    <w:abstractNumId w:val="11"/>
  </w:num>
  <w:num w:numId="5">
    <w:abstractNumId w:val="1"/>
  </w:num>
  <w:num w:numId="6">
    <w:abstractNumId w:val="5"/>
  </w:num>
  <w:num w:numId="7">
    <w:abstractNumId w:val="2"/>
  </w:num>
  <w:num w:numId="8">
    <w:abstractNumId w:val="4"/>
  </w:num>
  <w:num w:numId="9">
    <w:abstractNumId w:val="3"/>
  </w:num>
  <w:num w:numId="10">
    <w:abstractNumId w:val="16"/>
  </w:num>
  <w:num w:numId="11">
    <w:abstractNumId w:val="33"/>
  </w:num>
  <w:num w:numId="12">
    <w:abstractNumId w:val="32"/>
  </w:num>
  <w:num w:numId="13">
    <w:abstractNumId w:val="30"/>
  </w:num>
  <w:num w:numId="14">
    <w:abstractNumId w:val="10"/>
  </w:num>
  <w:num w:numId="15">
    <w:abstractNumId w:val="30"/>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num>
  <w:num w:numId="18">
    <w:abstractNumId w:val="30"/>
  </w:num>
  <w:num w:numId="19">
    <w:abstractNumId w:val="30"/>
  </w:num>
  <w:num w:numId="20">
    <w:abstractNumId w:val="30"/>
  </w:num>
  <w:num w:numId="21">
    <w:abstractNumId w:val="31"/>
  </w:num>
  <w:num w:numId="22">
    <w:abstractNumId w:val="31"/>
  </w:num>
  <w:num w:numId="23">
    <w:abstractNumId w:val="20"/>
  </w:num>
  <w:num w:numId="24">
    <w:abstractNumId w:val="12"/>
  </w:num>
  <w:num w:numId="25">
    <w:abstractNumId w:val="14"/>
  </w:num>
  <w:num w:numId="26">
    <w:abstractNumId w:val="34"/>
  </w:num>
  <w:num w:numId="27">
    <w:abstractNumId w:val="25"/>
  </w:num>
  <w:num w:numId="28">
    <w:abstractNumId w:val="24"/>
  </w:num>
  <w:num w:numId="29">
    <w:abstractNumId w:val="23"/>
  </w:num>
  <w:num w:numId="30">
    <w:abstractNumId w:val="18"/>
  </w:num>
  <w:num w:numId="31">
    <w:abstractNumId w:val="8"/>
  </w:num>
  <w:num w:numId="32">
    <w:abstractNumId w:val="13"/>
  </w:num>
  <w:num w:numId="33">
    <w:abstractNumId w:val="22"/>
  </w:num>
  <w:num w:numId="34">
    <w:abstractNumId w:val="21"/>
  </w:num>
  <w:num w:numId="35">
    <w:abstractNumId w:val="29"/>
  </w:num>
  <w:num w:numId="36">
    <w:abstractNumId w:val="17"/>
  </w:num>
  <w:num w:numId="37">
    <w:abstractNumId w:val="9"/>
  </w:num>
  <w:num w:numId="38">
    <w:abstractNumId w:val="27"/>
  </w:num>
  <w:num w:numId="39">
    <w:abstractNumId w:val="28"/>
  </w:num>
  <w:num w:numId="4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7E6B"/>
    <w:rsid w:val="00013F49"/>
    <w:rsid w:val="00014A50"/>
    <w:rsid w:val="000153FD"/>
    <w:rsid w:val="0002721A"/>
    <w:rsid w:val="000412D8"/>
    <w:rsid w:val="000419B4"/>
    <w:rsid w:val="00046E7B"/>
    <w:rsid w:val="0005184D"/>
    <w:rsid w:val="000519C1"/>
    <w:rsid w:val="00052D1C"/>
    <w:rsid w:val="00052D75"/>
    <w:rsid w:val="0005339D"/>
    <w:rsid w:val="00053CAD"/>
    <w:rsid w:val="00054063"/>
    <w:rsid w:val="00056DFF"/>
    <w:rsid w:val="00060D07"/>
    <w:rsid w:val="00064143"/>
    <w:rsid w:val="00064CEB"/>
    <w:rsid w:val="000677CB"/>
    <w:rsid w:val="000719F8"/>
    <w:rsid w:val="00071EB6"/>
    <w:rsid w:val="00072605"/>
    <w:rsid w:val="00085EB3"/>
    <w:rsid w:val="00091583"/>
    <w:rsid w:val="00094654"/>
    <w:rsid w:val="00096755"/>
    <w:rsid w:val="00097C5F"/>
    <w:rsid w:val="000A1344"/>
    <w:rsid w:val="000A3264"/>
    <w:rsid w:val="000A4960"/>
    <w:rsid w:val="000A5C9B"/>
    <w:rsid w:val="000A6974"/>
    <w:rsid w:val="000A7BE4"/>
    <w:rsid w:val="000B1E6C"/>
    <w:rsid w:val="000B4111"/>
    <w:rsid w:val="000C020C"/>
    <w:rsid w:val="000C0A6F"/>
    <w:rsid w:val="000D0AD6"/>
    <w:rsid w:val="000D0BB4"/>
    <w:rsid w:val="000D2A0D"/>
    <w:rsid w:val="000E1EDE"/>
    <w:rsid w:val="000E3FF1"/>
    <w:rsid w:val="000E5204"/>
    <w:rsid w:val="000F7087"/>
    <w:rsid w:val="00101B66"/>
    <w:rsid w:val="001036B9"/>
    <w:rsid w:val="001061AD"/>
    <w:rsid w:val="001063B9"/>
    <w:rsid w:val="00116C17"/>
    <w:rsid w:val="001269F6"/>
    <w:rsid w:val="0013244F"/>
    <w:rsid w:val="00134A6C"/>
    <w:rsid w:val="00137261"/>
    <w:rsid w:val="00143EB8"/>
    <w:rsid w:val="0015038E"/>
    <w:rsid w:val="0015398F"/>
    <w:rsid w:val="00155CF6"/>
    <w:rsid w:val="001576F3"/>
    <w:rsid w:val="00160FE1"/>
    <w:rsid w:val="00162861"/>
    <w:rsid w:val="00162D7E"/>
    <w:rsid w:val="00163AC8"/>
    <w:rsid w:val="001718C6"/>
    <w:rsid w:val="00171A16"/>
    <w:rsid w:val="00173DBE"/>
    <w:rsid w:val="00174C46"/>
    <w:rsid w:val="0017545F"/>
    <w:rsid w:val="001768F9"/>
    <w:rsid w:val="00177209"/>
    <w:rsid w:val="0018758F"/>
    <w:rsid w:val="00190B21"/>
    <w:rsid w:val="00195267"/>
    <w:rsid w:val="001A0F71"/>
    <w:rsid w:val="001A1041"/>
    <w:rsid w:val="001A239F"/>
    <w:rsid w:val="001A2C30"/>
    <w:rsid w:val="001A4A99"/>
    <w:rsid w:val="001B15C5"/>
    <w:rsid w:val="001B2321"/>
    <w:rsid w:val="001B38B7"/>
    <w:rsid w:val="001B6BEE"/>
    <w:rsid w:val="001B7480"/>
    <w:rsid w:val="001C0B2A"/>
    <w:rsid w:val="001C153D"/>
    <w:rsid w:val="001C2548"/>
    <w:rsid w:val="001C2826"/>
    <w:rsid w:val="001C6C5D"/>
    <w:rsid w:val="001D00FD"/>
    <w:rsid w:val="001D29C0"/>
    <w:rsid w:val="001D3F66"/>
    <w:rsid w:val="001D64BB"/>
    <w:rsid w:val="001E0CA5"/>
    <w:rsid w:val="001E1998"/>
    <w:rsid w:val="001E69C6"/>
    <w:rsid w:val="001E7435"/>
    <w:rsid w:val="002110C9"/>
    <w:rsid w:val="00215592"/>
    <w:rsid w:val="002211D6"/>
    <w:rsid w:val="00222E9A"/>
    <w:rsid w:val="00223EF5"/>
    <w:rsid w:val="00224658"/>
    <w:rsid w:val="002261B1"/>
    <w:rsid w:val="002268B9"/>
    <w:rsid w:val="00227079"/>
    <w:rsid w:val="00227191"/>
    <w:rsid w:val="002300E2"/>
    <w:rsid w:val="00231D76"/>
    <w:rsid w:val="00232184"/>
    <w:rsid w:val="00240874"/>
    <w:rsid w:val="002413CA"/>
    <w:rsid w:val="00246F0B"/>
    <w:rsid w:val="00262999"/>
    <w:rsid w:val="00264ED9"/>
    <w:rsid w:val="00267702"/>
    <w:rsid w:val="002726BD"/>
    <w:rsid w:val="00272852"/>
    <w:rsid w:val="00273D07"/>
    <w:rsid w:val="00276AA6"/>
    <w:rsid w:val="0028059F"/>
    <w:rsid w:val="00280F91"/>
    <w:rsid w:val="002815CB"/>
    <w:rsid w:val="002821D5"/>
    <w:rsid w:val="00283A17"/>
    <w:rsid w:val="00287433"/>
    <w:rsid w:val="0029019C"/>
    <w:rsid w:val="002A60AF"/>
    <w:rsid w:val="002A641F"/>
    <w:rsid w:val="002B5537"/>
    <w:rsid w:val="002C0BDA"/>
    <w:rsid w:val="002C14F6"/>
    <w:rsid w:val="002C1D55"/>
    <w:rsid w:val="002C2FA2"/>
    <w:rsid w:val="002C46DF"/>
    <w:rsid w:val="002C7DD2"/>
    <w:rsid w:val="002D0FE4"/>
    <w:rsid w:val="002D5BED"/>
    <w:rsid w:val="002D5BF4"/>
    <w:rsid w:val="002E2070"/>
    <w:rsid w:val="002E32F5"/>
    <w:rsid w:val="002E7C1C"/>
    <w:rsid w:val="002F4DBA"/>
    <w:rsid w:val="00305F0A"/>
    <w:rsid w:val="003061C6"/>
    <w:rsid w:val="00310F6C"/>
    <w:rsid w:val="0032169D"/>
    <w:rsid w:val="00325FA0"/>
    <w:rsid w:val="0032621A"/>
    <w:rsid w:val="003277C1"/>
    <w:rsid w:val="00334F07"/>
    <w:rsid w:val="00340A62"/>
    <w:rsid w:val="003416BC"/>
    <w:rsid w:val="00345552"/>
    <w:rsid w:val="00350148"/>
    <w:rsid w:val="00352F2A"/>
    <w:rsid w:val="00357F06"/>
    <w:rsid w:val="0036269F"/>
    <w:rsid w:val="003633B4"/>
    <w:rsid w:val="0036495E"/>
    <w:rsid w:val="003726A3"/>
    <w:rsid w:val="00383D98"/>
    <w:rsid w:val="00383EC8"/>
    <w:rsid w:val="00385BA2"/>
    <w:rsid w:val="00387B99"/>
    <w:rsid w:val="00394165"/>
    <w:rsid w:val="003A3C63"/>
    <w:rsid w:val="003A42AF"/>
    <w:rsid w:val="003A4F94"/>
    <w:rsid w:val="003A5884"/>
    <w:rsid w:val="003A5895"/>
    <w:rsid w:val="003B06FE"/>
    <w:rsid w:val="003B25BD"/>
    <w:rsid w:val="003B2804"/>
    <w:rsid w:val="003C1295"/>
    <w:rsid w:val="003C2248"/>
    <w:rsid w:val="003C3B8D"/>
    <w:rsid w:val="003D2064"/>
    <w:rsid w:val="003D5B08"/>
    <w:rsid w:val="003E5E42"/>
    <w:rsid w:val="003F1144"/>
    <w:rsid w:val="003F2F31"/>
    <w:rsid w:val="003F4F1D"/>
    <w:rsid w:val="003F56CB"/>
    <w:rsid w:val="003F785F"/>
    <w:rsid w:val="004048CD"/>
    <w:rsid w:val="00410C7E"/>
    <w:rsid w:val="00420BC0"/>
    <w:rsid w:val="00422592"/>
    <w:rsid w:val="00431CA5"/>
    <w:rsid w:val="004351B0"/>
    <w:rsid w:val="00435C8C"/>
    <w:rsid w:val="004368B8"/>
    <w:rsid w:val="00441051"/>
    <w:rsid w:val="004416C3"/>
    <w:rsid w:val="00441E2D"/>
    <w:rsid w:val="004465A1"/>
    <w:rsid w:val="00447F4C"/>
    <w:rsid w:val="004607AC"/>
    <w:rsid w:val="0046118D"/>
    <w:rsid w:val="00467722"/>
    <w:rsid w:val="00470359"/>
    <w:rsid w:val="004708C3"/>
    <w:rsid w:val="00471B73"/>
    <w:rsid w:val="00473B81"/>
    <w:rsid w:val="00474363"/>
    <w:rsid w:val="004759D8"/>
    <w:rsid w:val="004759DE"/>
    <w:rsid w:val="00480377"/>
    <w:rsid w:val="004857A6"/>
    <w:rsid w:val="00491DB5"/>
    <w:rsid w:val="00495949"/>
    <w:rsid w:val="00496E54"/>
    <w:rsid w:val="00497D24"/>
    <w:rsid w:val="004A05E7"/>
    <w:rsid w:val="004B3C5F"/>
    <w:rsid w:val="004B7B35"/>
    <w:rsid w:val="004C0AF2"/>
    <w:rsid w:val="004C6F86"/>
    <w:rsid w:val="004D0515"/>
    <w:rsid w:val="004E2072"/>
    <w:rsid w:val="004E2D46"/>
    <w:rsid w:val="004E6DA9"/>
    <w:rsid w:val="004E797F"/>
    <w:rsid w:val="004F092B"/>
    <w:rsid w:val="004F2702"/>
    <w:rsid w:val="004F40A0"/>
    <w:rsid w:val="00500885"/>
    <w:rsid w:val="00502630"/>
    <w:rsid w:val="005044F7"/>
    <w:rsid w:val="00511075"/>
    <w:rsid w:val="0051209A"/>
    <w:rsid w:val="0051220B"/>
    <w:rsid w:val="0051261C"/>
    <w:rsid w:val="005169B1"/>
    <w:rsid w:val="00523723"/>
    <w:rsid w:val="005249DE"/>
    <w:rsid w:val="0053152E"/>
    <w:rsid w:val="005316EC"/>
    <w:rsid w:val="00531D24"/>
    <w:rsid w:val="00532EDD"/>
    <w:rsid w:val="00532F04"/>
    <w:rsid w:val="005340BA"/>
    <w:rsid w:val="00534366"/>
    <w:rsid w:val="0053537C"/>
    <w:rsid w:val="00536489"/>
    <w:rsid w:val="005434C1"/>
    <w:rsid w:val="0054502C"/>
    <w:rsid w:val="00546157"/>
    <w:rsid w:val="005462EF"/>
    <w:rsid w:val="0054720C"/>
    <w:rsid w:val="00550045"/>
    <w:rsid w:val="00551BBD"/>
    <w:rsid w:val="00552419"/>
    <w:rsid w:val="00552606"/>
    <w:rsid w:val="00554E7F"/>
    <w:rsid w:val="00555D87"/>
    <w:rsid w:val="005566A1"/>
    <w:rsid w:val="00556D4C"/>
    <w:rsid w:val="005574C8"/>
    <w:rsid w:val="0056068D"/>
    <w:rsid w:val="00561109"/>
    <w:rsid w:val="00567E2A"/>
    <w:rsid w:val="00573F8E"/>
    <w:rsid w:val="005751E1"/>
    <w:rsid w:val="005827A8"/>
    <w:rsid w:val="00582E14"/>
    <w:rsid w:val="005852F4"/>
    <w:rsid w:val="00591192"/>
    <w:rsid w:val="00591BF7"/>
    <w:rsid w:val="005931A1"/>
    <w:rsid w:val="005943E2"/>
    <w:rsid w:val="005946C6"/>
    <w:rsid w:val="005948B4"/>
    <w:rsid w:val="005978B8"/>
    <w:rsid w:val="00597CF0"/>
    <w:rsid w:val="005A0A52"/>
    <w:rsid w:val="005A129A"/>
    <w:rsid w:val="005A3E93"/>
    <w:rsid w:val="005B09D5"/>
    <w:rsid w:val="005B37ED"/>
    <w:rsid w:val="005B4EF9"/>
    <w:rsid w:val="005B6544"/>
    <w:rsid w:val="005B6F17"/>
    <w:rsid w:val="005B7526"/>
    <w:rsid w:val="005B7A79"/>
    <w:rsid w:val="005C0D5F"/>
    <w:rsid w:val="005C2BB0"/>
    <w:rsid w:val="005C33C5"/>
    <w:rsid w:val="005C3588"/>
    <w:rsid w:val="005C49D5"/>
    <w:rsid w:val="005C589C"/>
    <w:rsid w:val="005D2474"/>
    <w:rsid w:val="005D2854"/>
    <w:rsid w:val="005D5266"/>
    <w:rsid w:val="005D5D6B"/>
    <w:rsid w:val="005E0887"/>
    <w:rsid w:val="005E09F6"/>
    <w:rsid w:val="005E3281"/>
    <w:rsid w:val="005E552B"/>
    <w:rsid w:val="005E6068"/>
    <w:rsid w:val="005F2F43"/>
    <w:rsid w:val="005F3B60"/>
    <w:rsid w:val="005F65FE"/>
    <w:rsid w:val="005F6B19"/>
    <w:rsid w:val="00613587"/>
    <w:rsid w:val="0061688D"/>
    <w:rsid w:val="00624834"/>
    <w:rsid w:val="00625D1D"/>
    <w:rsid w:val="006266E4"/>
    <w:rsid w:val="0063101D"/>
    <w:rsid w:val="006351D1"/>
    <w:rsid w:val="0063555D"/>
    <w:rsid w:val="00636808"/>
    <w:rsid w:val="00640FAB"/>
    <w:rsid w:val="00643C44"/>
    <w:rsid w:val="006454D7"/>
    <w:rsid w:val="00645FC0"/>
    <w:rsid w:val="00646300"/>
    <w:rsid w:val="00650BA7"/>
    <w:rsid w:val="00652BBF"/>
    <w:rsid w:val="0065650C"/>
    <w:rsid w:val="00656F5D"/>
    <w:rsid w:val="00657272"/>
    <w:rsid w:val="00662113"/>
    <w:rsid w:val="00662935"/>
    <w:rsid w:val="00666E53"/>
    <w:rsid w:val="00672306"/>
    <w:rsid w:val="00672D24"/>
    <w:rsid w:val="006811CC"/>
    <w:rsid w:val="00681BD1"/>
    <w:rsid w:val="00685DC9"/>
    <w:rsid w:val="00691405"/>
    <w:rsid w:val="00691549"/>
    <w:rsid w:val="00694F46"/>
    <w:rsid w:val="006A140A"/>
    <w:rsid w:val="006A361A"/>
    <w:rsid w:val="006A3828"/>
    <w:rsid w:val="006A7815"/>
    <w:rsid w:val="006A7E61"/>
    <w:rsid w:val="006C17CE"/>
    <w:rsid w:val="006C3953"/>
    <w:rsid w:val="006C47E1"/>
    <w:rsid w:val="006C68AA"/>
    <w:rsid w:val="006D1E30"/>
    <w:rsid w:val="006D23F4"/>
    <w:rsid w:val="006D51B3"/>
    <w:rsid w:val="006D552B"/>
    <w:rsid w:val="006D779E"/>
    <w:rsid w:val="006E1C7F"/>
    <w:rsid w:val="006F3156"/>
    <w:rsid w:val="006F545B"/>
    <w:rsid w:val="006F6BE4"/>
    <w:rsid w:val="006F717D"/>
    <w:rsid w:val="007006AF"/>
    <w:rsid w:val="0070367D"/>
    <w:rsid w:val="00704523"/>
    <w:rsid w:val="00705424"/>
    <w:rsid w:val="0070783B"/>
    <w:rsid w:val="0070790E"/>
    <w:rsid w:val="00713643"/>
    <w:rsid w:val="00716BD3"/>
    <w:rsid w:val="007261DB"/>
    <w:rsid w:val="0072685B"/>
    <w:rsid w:val="0073053E"/>
    <w:rsid w:val="00741EE2"/>
    <w:rsid w:val="00745100"/>
    <w:rsid w:val="00747930"/>
    <w:rsid w:val="007501DF"/>
    <w:rsid w:val="0075020B"/>
    <w:rsid w:val="00750BE0"/>
    <w:rsid w:val="00761E1B"/>
    <w:rsid w:val="0076585F"/>
    <w:rsid w:val="0076623B"/>
    <w:rsid w:val="00774C0C"/>
    <w:rsid w:val="00775917"/>
    <w:rsid w:val="00776B76"/>
    <w:rsid w:val="0078227B"/>
    <w:rsid w:val="007832D5"/>
    <w:rsid w:val="0078554F"/>
    <w:rsid w:val="00785DA1"/>
    <w:rsid w:val="007914F0"/>
    <w:rsid w:val="007933F0"/>
    <w:rsid w:val="007A2977"/>
    <w:rsid w:val="007A6E3A"/>
    <w:rsid w:val="007C056E"/>
    <w:rsid w:val="007C05D3"/>
    <w:rsid w:val="007C12BA"/>
    <w:rsid w:val="007C2375"/>
    <w:rsid w:val="007C3A37"/>
    <w:rsid w:val="007D2DE2"/>
    <w:rsid w:val="007D4E66"/>
    <w:rsid w:val="007E4DB1"/>
    <w:rsid w:val="008002EF"/>
    <w:rsid w:val="00800473"/>
    <w:rsid w:val="0080486B"/>
    <w:rsid w:val="008067E1"/>
    <w:rsid w:val="00810757"/>
    <w:rsid w:val="00812A23"/>
    <w:rsid w:val="00816A3A"/>
    <w:rsid w:val="00821CDD"/>
    <w:rsid w:val="008241B4"/>
    <w:rsid w:val="00826B54"/>
    <w:rsid w:val="0082730E"/>
    <w:rsid w:val="00827C4B"/>
    <w:rsid w:val="008335BF"/>
    <w:rsid w:val="008343FF"/>
    <w:rsid w:val="00845B08"/>
    <w:rsid w:val="00847AC9"/>
    <w:rsid w:val="008517E8"/>
    <w:rsid w:val="00855C72"/>
    <w:rsid w:val="008606FE"/>
    <w:rsid w:val="00863D6A"/>
    <w:rsid w:val="00866A11"/>
    <w:rsid w:val="008775F8"/>
    <w:rsid w:val="0087796E"/>
    <w:rsid w:val="00881569"/>
    <w:rsid w:val="0089317F"/>
    <w:rsid w:val="00894438"/>
    <w:rsid w:val="008A1AC7"/>
    <w:rsid w:val="008A22CF"/>
    <w:rsid w:val="008A33DC"/>
    <w:rsid w:val="008B045C"/>
    <w:rsid w:val="008B30C7"/>
    <w:rsid w:val="008B5A39"/>
    <w:rsid w:val="008B7744"/>
    <w:rsid w:val="008C7ACC"/>
    <w:rsid w:val="008C7BCF"/>
    <w:rsid w:val="008D26CF"/>
    <w:rsid w:val="008E13B6"/>
    <w:rsid w:val="008E1642"/>
    <w:rsid w:val="008E5E14"/>
    <w:rsid w:val="008E600E"/>
    <w:rsid w:val="008E6C82"/>
    <w:rsid w:val="008F28F7"/>
    <w:rsid w:val="008F3C36"/>
    <w:rsid w:val="008F48CE"/>
    <w:rsid w:val="008F5862"/>
    <w:rsid w:val="008F7268"/>
    <w:rsid w:val="0090017C"/>
    <w:rsid w:val="00904D14"/>
    <w:rsid w:val="0090744C"/>
    <w:rsid w:val="0090772E"/>
    <w:rsid w:val="009107A1"/>
    <w:rsid w:val="009118A9"/>
    <w:rsid w:val="00912ACE"/>
    <w:rsid w:val="00913EFA"/>
    <w:rsid w:val="009215DD"/>
    <w:rsid w:val="00922B8F"/>
    <w:rsid w:val="009262CF"/>
    <w:rsid w:val="00927B18"/>
    <w:rsid w:val="00934141"/>
    <w:rsid w:val="00934983"/>
    <w:rsid w:val="00936978"/>
    <w:rsid w:val="00936AF3"/>
    <w:rsid w:val="00937103"/>
    <w:rsid w:val="0094581F"/>
    <w:rsid w:val="00955BC7"/>
    <w:rsid w:val="00960C0A"/>
    <w:rsid w:val="00962776"/>
    <w:rsid w:val="009638C9"/>
    <w:rsid w:val="0096442D"/>
    <w:rsid w:val="009659B9"/>
    <w:rsid w:val="009660DA"/>
    <w:rsid w:val="009666D3"/>
    <w:rsid w:val="00967BBD"/>
    <w:rsid w:val="00971097"/>
    <w:rsid w:val="0097662B"/>
    <w:rsid w:val="00977A23"/>
    <w:rsid w:val="00980664"/>
    <w:rsid w:val="00983484"/>
    <w:rsid w:val="0098461C"/>
    <w:rsid w:val="009A2432"/>
    <w:rsid w:val="009A7020"/>
    <w:rsid w:val="009B0EA0"/>
    <w:rsid w:val="009B0F96"/>
    <w:rsid w:val="009B26FA"/>
    <w:rsid w:val="009B4221"/>
    <w:rsid w:val="009C2014"/>
    <w:rsid w:val="009C3738"/>
    <w:rsid w:val="009C3B79"/>
    <w:rsid w:val="009C44FD"/>
    <w:rsid w:val="009C6633"/>
    <w:rsid w:val="009C675F"/>
    <w:rsid w:val="009C6FB6"/>
    <w:rsid w:val="009C790D"/>
    <w:rsid w:val="009D23FA"/>
    <w:rsid w:val="009D2E3E"/>
    <w:rsid w:val="009D3BA5"/>
    <w:rsid w:val="009D3EDA"/>
    <w:rsid w:val="009D5505"/>
    <w:rsid w:val="009D687A"/>
    <w:rsid w:val="009D6FE1"/>
    <w:rsid w:val="009E0314"/>
    <w:rsid w:val="009E26C0"/>
    <w:rsid w:val="009F4366"/>
    <w:rsid w:val="009F4EE1"/>
    <w:rsid w:val="009F7C90"/>
    <w:rsid w:val="00A00FC0"/>
    <w:rsid w:val="00A029E2"/>
    <w:rsid w:val="00A03AE7"/>
    <w:rsid w:val="00A078D3"/>
    <w:rsid w:val="00A11297"/>
    <w:rsid w:val="00A13F0E"/>
    <w:rsid w:val="00A15D53"/>
    <w:rsid w:val="00A26BF3"/>
    <w:rsid w:val="00A31307"/>
    <w:rsid w:val="00A3299A"/>
    <w:rsid w:val="00A34B7B"/>
    <w:rsid w:val="00A40BB6"/>
    <w:rsid w:val="00A50078"/>
    <w:rsid w:val="00A51C23"/>
    <w:rsid w:val="00A54012"/>
    <w:rsid w:val="00A6150B"/>
    <w:rsid w:val="00A62539"/>
    <w:rsid w:val="00A6676B"/>
    <w:rsid w:val="00A673A8"/>
    <w:rsid w:val="00A706C6"/>
    <w:rsid w:val="00A716E7"/>
    <w:rsid w:val="00A749A1"/>
    <w:rsid w:val="00A762A2"/>
    <w:rsid w:val="00A77824"/>
    <w:rsid w:val="00A85A6C"/>
    <w:rsid w:val="00A85F08"/>
    <w:rsid w:val="00A8633C"/>
    <w:rsid w:val="00A9143A"/>
    <w:rsid w:val="00A92D5B"/>
    <w:rsid w:val="00A934D1"/>
    <w:rsid w:val="00A9361A"/>
    <w:rsid w:val="00A938CB"/>
    <w:rsid w:val="00A93B64"/>
    <w:rsid w:val="00A94EDB"/>
    <w:rsid w:val="00AA0E47"/>
    <w:rsid w:val="00AA3216"/>
    <w:rsid w:val="00AA3E77"/>
    <w:rsid w:val="00AA53A7"/>
    <w:rsid w:val="00AA6EE7"/>
    <w:rsid w:val="00AA7468"/>
    <w:rsid w:val="00AB037D"/>
    <w:rsid w:val="00AB2588"/>
    <w:rsid w:val="00AB5509"/>
    <w:rsid w:val="00AB5558"/>
    <w:rsid w:val="00AB7694"/>
    <w:rsid w:val="00AC1CDA"/>
    <w:rsid w:val="00AC573E"/>
    <w:rsid w:val="00AD0349"/>
    <w:rsid w:val="00AD3F90"/>
    <w:rsid w:val="00AD72EA"/>
    <w:rsid w:val="00AE1765"/>
    <w:rsid w:val="00AE34CC"/>
    <w:rsid w:val="00AE5479"/>
    <w:rsid w:val="00AE60EF"/>
    <w:rsid w:val="00AE7157"/>
    <w:rsid w:val="00AF18B7"/>
    <w:rsid w:val="00AF486E"/>
    <w:rsid w:val="00AF4A7B"/>
    <w:rsid w:val="00AF54DD"/>
    <w:rsid w:val="00B03916"/>
    <w:rsid w:val="00B04C57"/>
    <w:rsid w:val="00B06C63"/>
    <w:rsid w:val="00B06DE1"/>
    <w:rsid w:val="00B21AAA"/>
    <w:rsid w:val="00B230EB"/>
    <w:rsid w:val="00B24F0F"/>
    <w:rsid w:val="00B24F18"/>
    <w:rsid w:val="00B26669"/>
    <w:rsid w:val="00B31612"/>
    <w:rsid w:val="00B35B5B"/>
    <w:rsid w:val="00B439D9"/>
    <w:rsid w:val="00B4655F"/>
    <w:rsid w:val="00B475E7"/>
    <w:rsid w:val="00B510C5"/>
    <w:rsid w:val="00B55E63"/>
    <w:rsid w:val="00B56EAB"/>
    <w:rsid w:val="00B6107A"/>
    <w:rsid w:val="00B6228E"/>
    <w:rsid w:val="00B624AF"/>
    <w:rsid w:val="00B64629"/>
    <w:rsid w:val="00B66AB7"/>
    <w:rsid w:val="00B75AFD"/>
    <w:rsid w:val="00B82380"/>
    <w:rsid w:val="00B82401"/>
    <w:rsid w:val="00B905DC"/>
    <w:rsid w:val="00B90B9B"/>
    <w:rsid w:val="00B931A4"/>
    <w:rsid w:val="00B95A4C"/>
    <w:rsid w:val="00B95B4B"/>
    <w:rsid w:val="00BA25CA"/>
    <w:rsid w:val="00BA3B3A"/>
    <w:rsid w:val="00BA40AC"/>
    <w:rsid w:val="00BA6CD6"/>
    <w:rsid w:val="00BB6117"/>
    <w:rsid w:val="00BC0BE6"/>
    <w:rsid w:val="00BC2B95"/>
    <w:rsid w:val="00BC4E49"/>
    <w:rsid w:val="00BE05AC"/>
    <w:rsid w:val="00BE2F87"/>
    <w:rsid w:val="00BE474A"/>
    <w:rsid w:val="00BE69F3"/>
    <w:rsid w:val="00BE70D9"/>
    <w:rsid w:val="00BF058A"/>
    <w:rsid w:val="00BF2B32"/>
    <w:rsid w:val="00BF33C0"/>
    <w:rsid w:val="00BF3B4C"/>
    <w:rsid w:val="00C01E0A"/>
    <w:rsid w:val="00C031BD"/>
    <w:rsid w:val="00C0493F"/>
    <w:rsid w:val="00C05CEE"/>
    <w:rsid w:val="00C13F4A"/>
    <w:rsid w:val="00C17F79"/>
    <w:rsid w:val="00C274BE"/>
    <w:rsid w:val="00C31F58"/>
    <w:rsid w:val="00C40CDF"/>
    <w:rsid w:val="00C440C9"/>
    <w:rsid w:val="00C46F76"/>
    <w:rsid w:val="00C5016C"/>
    <w:rsid w:val="00C56769"/>
    <w:rsid w:val="00C56E9D"/>
    <w:rsid w:val="00C57E9F"/>
    <w:rsid w:val="00C63E53"/>
    <w:rsid w:val="00C6462A"/>
    <w:rsid w:val="00C6483D"/>
    <w:rsid w:val="00C64FBC"/>
    <w:rsid w:val="00C70805"/>
    <w:rsid w:val="00C719A1"/>
    <w:rsid w:val="00C74BDD"/>
    <w:rsid w:val="00C75B8E"/>
    <w:rsid w:val="00C91491"/>
    <w:rsid w:val="00C93D68"/>
    <w:rsid w:val="00C943D9"/>
    <w:rsid w:val="00C95207"/>
    <w:rsid w:val="00C967AB"/>
    <w:rsid w:val="00C97DFD"/>
    <w:rsid w:val="00CA106C"/>
    <w:rsid w:val="00CA6349"/>
    <w:rsid w:val="00CA7887"/>
    <w:rsid w:val="00CB36FE"/>
    <w:rsid w:val="00CB4AF0"/>
    <w:rsid w:val="00CB768B"/>
    <w:rsid w:val="00CC1BD6"/>
    <w:rsid w:val="00CC33E5"/>
    <w:rsid w:val="00CC3CA2"/>
    <w:rsid w:val="00CC4388"/>
    <w:rsid w:val="00CD3272"/>
    <w:rsid w:val="00CE0D33"/>
    <w:rsid w:val="00CE0E51"/>
    <w:rsid w:val="00CE3492"/>
    <w:rsid w:val="00CE3F35"/>
    <w:rsid w:val="00CF2251"/>
    <w:rsid w:val="00CF2C4F"/>
    <w:rsid w:val="00CF4F09"/>
    <w:rsid w:val="00D03AEE"/>
    <w:rsid w:val="00D03D86"/>
    <w:rsid w:val="00D04C49"/>
    <w:rsid w:val="00D077A5"/>
    <w:rsid w:val="00D13CC1"/>
    <w:rsid w:val="00D17755"/>
    <w:rsid w:val="00D25114"/>
    <w:rsid w:val="00D2664F"/>
    <w:rsid w:val="00D30179"/>
    <w:rsid w:val="00D311B0"/>
    <w:rsid w:val="00D316E6"/>
    <w:rsid w:val="00D33AB9"/>
    <w:rsid w:val="00D35C43"/>
    <w:rsid w:val="00D36BC9"/>
    <w:rsid w:val="00D37A0E"/>
    <w:rsid w:val="00D44B80"/>
    <w:rsid w:val="00D46E9C"/>
    <w:rsid w:val="00D504C2"/>
    <w:rsid w:val="00D51C4A"/>
    <w:rsid w:val="00D55BBB"/>
    <w:rsid w:val="00D56072"/>
    <w:rsid w:val="00D56B9E"/>
    <w:rsid w:val="00D5742E"/>
    <w:rsid w:val="00D745B4"/>
    <w:rsid w:val="00D7497B"/>
    <w:rsid w:val="00D7545A"/>
    <w:rsid w:val="00D770F5"/>
    <w:rsid w:val="00D81497"/>
    <w:rsid w:val="00D8421C"/>
    <w:rsid w:val="00D8462D"/>
    <w:rsid w:val="00D84D65"/>
    <w:rsid w:val="00D8555A"/>
    <w:rsid w:val="00D87C9E"/>
    <w:rsid w:val="00D87DAA"/>
    <w:rsid w:val="00D9196B"/>
    <w:rsid w:val="00D94036"/>
    <w:rsid w:val="00D94F23"/>
    <w:rsid w:val="00DA0E37"/>
    <w:rsid w:val="00DA1DB2"/>
    <w:rsid w:val="00DA331A"/>
    <w:rsid w:val="00DA4756"/>
    <w:rsid w:val="00DA635B"/>
    <w:rsid w:val="00DA663D"/>
    <w:rsid w:val="00DA6D1B"/>
    <w:rsid w:val="00DB19AF"/>
    <w:rsid w:val="00DB4BC0"/>
    <w:rsid w:val="00DC0B4C"/>
    <w:rsid w:val="00DC7122"/>
    <w:rsid w:val="00DD149A"/>
    <w:rsid w:val="00DD2AED"/>
    <w:rsid w:val="00DD2E75"/>
    <w:rsid w:val="00DD4AE1"/>
    <w:rsid w:val="00DD63A0"/>
    <w:rsid w:val="00DD7199"/>
    <w:rsid w:val="00DD7CDE"/>
    <w:rsid w:val="00DE2342"/>
    <w:rsid w:val="00DE4460"/>
    <w:rsid w:val="00DE705F"/>
    <w:rsid w:val="00DE7FA5"/>
    <w:rsid w:val="00DF04BA"/>
    <w:rsid w:val="00DF1BB9"/>
    <w:rsid w:val="00DF1CFF"/>
    <w:rsid w:val="00DF33B8"/>
    <w:rsid w:val="00DF3C92"/>
    <w:rsid w:val="00E007A9"/>
    <w:rsid w:val="00E02CF4"/>
    <w:rsid w:val="00E03D3F"/>
    <w:rsid w:val="00E06429"/>
    <w:rsid w:val="00E12DC2"/>
    <w:rsid w:val="00E12FFD"/>
    <w:rsid w:val="00E24386"/>
    <w:rsid w:val="00E2476C"/>
    <w:rsid w:val="00E24F86"/>
    <w:rsid w:val="00E26C6C"/>
    <w:rsid w:val="00E350E1"/>
    <w:rsid w:val="00E35D39"/>
    <w:rsid w:val="00E36469"/>
    <w:rsid w:val="00E4371A"/>
    <w:rsid w:val="00E47898"/>
    <w:rsid w:val="00E52C8D"/>
    <w:rsid w:val="00E552D8"/>
    <w:rsid w:val="00E5541D"/>
    <w:rsid w:val="00E57703"/>
    <w:rsid w:val="00E665CB"/>
    <w:rsid w:val="00E67415"/>
    <w:rsid w:val="00E70447"/>
    <w:rsid w:val="00E76381"/>
    <w:rsid w:val="00E90D8A"/>
    <w:rsid w:val="00E9123D"/>
    <w:rsid w:val="00E928BE"/>
    <w:rsid w:val="00E949C5"/>
    <w:rsid w:val="00E94AA5"/>
    <w:rsid w:val="00EA017B"/>
    <w:rsid w:val="00EA02FD"/>
    <w:rsid w:val="00EA2614"/>
    <w:rsid w:val="00EA5149"/>
    <w:rsid w:val="00EA6136"/>
    <w:rsid w:val="00EA62D3"/>
    <w:rsid w:val="00EB00AF"/>
    <w:rsid w:val="00EB197D"/>
    <w:rsid w:val="00EB1DEC"/>
    <w:rsid w:val="00EB2C48"/>
    <w:rsid w:val="00EB39BC"/>
    <w:rsid w:val="00EB470D"/>
    <w:rsid w:val="00EC037C"/>
    <w:rsid w:val="00EC12AF"/>
    <w:rsid w:val="00EC303E"/>
    <w:rsid w:val="00ED0187"/>
    <w:rsid w:val="00ED3FCD"/>
    <w:rsid w:val="00ED6EE1"/>
    <w:rsid w:val="00EE53F5"/>
    <w:rsid w:val="00EE732B"/>
    <w:rsid w:val="00EE7B91"/>
    <w:rsid w:val="00EF0685"/>
    <w:rsid w:val="00EF6DCF"/>
    <w:rsid w:val="00EF7FB1"/>
    <w:rsid w:val="00F01E81"/>
    <w:rsid w:val="00F026AA"/>
    <w:rsid w:val="00F03186"/>
    <w:rsid w:val="00F044C5"/>
    <w:rsid w:val="00F12369"/>
    <w:rsid w:val="00F2458B"/>
    <w:rsid w:val="00F2591A"/>
    <w:rsid w:val="00F25D66"/>
    <w:rsid w:val="00F345F4"/>
    <w:rsid w:val="00F372B0"/>
    <w:rsid w:val="00F40D0A"/>
    <w:rsid w:val="00F414BB"/>
    <w:rsid w:val="00F4179B"/>
    <w:rsid w:val="00F42C72"/>
    <w:rsid w:val="00F43E56"/>
    <w:rsid w:val="00F6360D"/>
    <w:rsid w:val="00F66736"/>
    <w:rsid w:val="00F67DD1"/>
    <w:rsid w:val="00F7205B"/>
    <w:rsid w:val="00F7252E"/>
    <w:rsid w:val="00F77151"/>
    <w:rsid w:val="00F80498"/>
    <w:rsid w:val="00F80864"/>
    <w:rsid w:val="00F80C0E"/>
    <w:rsid w:val="00F81F6D"/>
    <w:rsid w:val="00F842F2"/>
    <w:rsid w:val="00F85579"/>
    <w:rsid w:val="00F85BAF"/>
    <w:rsid w:val="00F94666"/>
    <w:rsid w:val="00F955F1"/>
    <w:rsid w:val="00F9615B"/>
    <w:rsid w:val="00F97182"/>
    <w:rsid w:val="00F979DA"/>
    <w:rsid w:val="00FA18AC"/>
    <w:rsid w:val="00FA29D1"/>
    <w:rsid w:val="00FA2EA9"/>
    <w:rsid w:val="00FA4A88"/>
    <w:rsid w:val="00FA5F52"/>
    <w:rsid w:val="00FB4915"/>
    <w:rsid w:val="00FB7ABE"/>
    <w:rsid w:val="00FC155C"/>
    <w:rsid w:val="00FC2338"/>
    <w:rsid w:val="00FC3476"/>
    <w:rsid w:val="00FC6554"/>
    <w:rsid w:val="00FC7154"/>
    <w:rsid w:val="00FD4859"/>
    <w:rsid w:val="00FD7277"/>
    <w:rsid w:val="00FD737E"/>
    <w:rsid w:val="00FE4F41"/>
    <w:rsid w:val="00FE529A"/>
    <w:rsid w:val="00FF1964"/>
    <w:rsid w:val="00FF64F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oNotEmbedSmartTags/>
  <w:decimalSymbol w:val="."/>
  <w:listSeparator w:val=","/>
  <w14:docId w14:val="1CA4EDAA"/>
  <w15:docId w15:val="{69F9FFC0-5CCF-49FD-9822-005EEEF1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16"/>
    <w:pPr>
      <w:widowControl w:val="0"/>
      <w:tabs>
        <w:tab w:val="left" w:pos="720"/>
        <w:tab w:val="left" w:pos="1582"/>
        <w:tab w:val="left" w:pos="2591"/>
        <w:tab w:val="left" w:pos="3742"/>
        <w:tab w:val="left" w:pos="5182"/>
        <w:tab w:val="left" w:pos="6911"/>
      </w:tabs>
      <w:autoSpaceDE w:val="0"/>
      <w:autoSpaceDN w:val="0"/>
      <w:adjustRightInd w:val="0"/>
      <w:spacing w:before="120" w:after="120" w:line="276" w:lineRule="auto"/>
      <w:jc w:val="both"/>
    </w:pPr>
    <w:rPr>
      <w:rFonts w:asciiTheme="majorHAnsi" w:eastAsia="Times New Roman" w:hAnsiTheme="majorHAnsi" w:cs="Arial"/>
      <w:iCs/>
      <w:sz w:val="22"/>
      <w:szCs w:val="24"/>
      <w:lang w:eastAsia="en-US"/>
    </w:rPr>
  </w:style>
  <w:style w:type="paragraph" w:styleId="Heading1">
    <w:name w:val="heading 1"/>
    <w:basedOn w:val="Title"/>
    <w:next w:val="Normal"/>
    <w:link w:val="Heading1Char"/>
    <w:qFormat/>
    <w:rsid w:val="004048CD"/>
    <w:pPr>
      <w:outlineLvl w:val="0"/>
    </w:pPr>
    <w:rPr>
      <w:sz w:val="44"/>
      <w:szCs w:val="44"/>
    </w:rPr>
  </w:style>
  <w:style w:type="paragraph" w:styleId="Heading2">
    <w:name w:val="heading 2"/>
    <w:basedOn w:val="Normal"/>
    <w:next w:val="Normal"/>
    <w:link w:val="Heading2Char"/>
    <w:qFormat/>
    <w:rsid w:val="0063555D"/>
    <w:pPr>
      <w:keepNext/>
      <w:tabs>
        <w:tab w:val="num" w:pos="576"/>
      </w:tabs>
      <w:spacing w:before="240" w:after="240"/>
      <w:ind w:left="578" w:hanging="578"/>
      <w:outlineLvl w:val="1"/>
    </w:pPr>
    <w:rPr>
      <w:rFonts w:ascii="Arial" w:hAnsi="Arial"/>
      <w:b/>
      <w:bCs/>
      <w:iCs w:val="0"/>
      <w:color w:val="EF8E11"/>
      <w:sz w:val="28"/>
      <w:szCs w:val="28"/>
    </w:rPr>
  </w:style>
  <w:style w:type="paragraph" w:styleId="Heading3">
    <w:name w:val="heading 3"/>
    <w:basedOn w:val="Normal"/>
    <w:next w:val="Normal"/>
    <w:link w:val="Heading3Char"/>
    <w:qFormat/>
    <w:rsid w:val="001A1041"/>
    <w:pPr>
      <w:keepNext/>
      <w:numPr>
        <w:ilvl w:val="2"/>
        <w:numId w:val="13"/>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1A1041"/>
    <w:pPr>
      <w:keepNext/>
      <w:tabs>
        <w:tab w:val="num" w:pos="864"/>
      </w:tabs>
      <w:spacing w:before="240" w:after="60"/>
      <w:ind w:left="864" w:hanging="86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DD7CDE"/>
    <w:pPr>
      <w:tabs>
        <w:tab w:val="num" w:pos="1008"/>
      </w:tabs>
      <w:spacing w:before="240" w:after="60"/>
      <w:ind w:left="1008" w:hanging="1008"/>
      <w:outlineLvl w:val="4"/>
    </w:pPr>
    <w:rPr>
      <w:rFonts w:ascii="Calibri" w:hAnsi="Calibri" w:cs="Times New Roman"/>
      <w:b/>
      <w:bCs/>
      <w:iCs w:val="0"/>
      <w:color w:val="002E67"/>
      <w:sz w:val="26"/>
      <w:szCs w:val="26"/>
    </w:rPr>
  </w:style>
  <w:style w:type="paragraph" w:styleId="Heading6">
    <w:name w:val="heading 6"/>
    <w:basedOn w:val="Normal"/>
    <w:next w:val="Normal"/>
    <w:link w:val="Heading6Char"/>
    <w:uiPriority w:val="9"/>
    <w:qFormat/>
    <w:rsid w:val="001A1041"/>
    <w:pPr>
      <w:tabs>
        <w:tab w:val="num" w:pos="1152"/>
      </w:tabs>
      <w:spacing w:before="240" w:after="60"/>
      <w:ind w:left="1152" w:hanging="1152"/>
      <w:outlineLvl w:val="5"/>
    </w:pPr>
    <w:rPr>
      <w:rFonts w:ascii="Times New Roman" w:hAnsi="Times New Roman" w:cs="Times New Roman"/>
      <w:b/>
      <w:bCs/>
      <w:szCs w:val="22"/>
    </w:rPr>
  </w:style>
  <w:style w:type="paragraph" w:styleId="Heading7">
    <w:name w:val="heading 7"/>
    <w:basedOn w:val="Normal"/>
    <w:next w:val="Normal"/>
    <w:link w:val="Heading7Char"/>
    <w:qFormat/>
    <w:rsid w:val="005C589C"/>
    <w:pPr>
      <w:outlineLvl w:val="6"/>
    </w:pPr>
    <w:rPr>
      <w:i/>
    </w:rPr>
  </w:style>
  <w:style w:type="paragraph" w:styleId="Heading8">
    <w:name w:val="heading 8"/>
    <w:basedOn w:val="Normal"/>
    <w:next w:val="Normal"/>
    <w:link w:val="Heading8Char"/>
    <w:qFormat/>
    <w:rsid w:val="001A1041"/>
    <w:pPr>
      <w:tabs>
        <w:tab w:val="num" w:pos="1440"/>
      </w:tabs>
      <w:spacing w:before="240" w:after="60"/>
      <w:ind w:left="1440" w:hanging="1440"/>
      <w:outlineLvl w:val="7"/>
    </w:pPr>
    <w:rPr>
      <w:rFonts w:ascii="Times New Roman" w:hAnsi="Times New Roman" w:cs="Times New Roman"/>
      <w:i/>
      <w:iCs w:val="0"/>
    </w:rPr>
  </w:style>
  <w:style w:type="paragraph" w:styleId="Heading9">
    <w:name w:val="heading 9"/>
    <w:basedOn w:val="Normal"/>
    <w:next w:val="Normal"/>
    <w:link w:val="Heading9Char"/>
    <w:qFormat/>
    <w:rsid w:val="001A1041"/>
    <w:pPr>
      <w:tabs>
        <w:tab w:val="clear" w:pos="1582"/>
        <w:tab w:val="num" w:pos="1584"/>
      </w:tabs>
      <w:spacing w:before="240" w:after="60"/>
      <w:ind w:left="1584" w:hanging="1584"/>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b/>
      <w:color w:val="009966"/>
      <w:sz w:val="60"/>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4048CD"/>
    <w:rPr>
      <w:rFonts w:asciiTheme="majorHAnsi" w:eastAsiaTheme="majorEastAsia" w:hAnsiTheme="majorHAnsi" w:cstheme="majorBidi"/>
      <w:b/>
      <w:iCs/>
      <w:color w:val="17365D" w:themeColor="text2" w:themeShade="BF"/>
      <w:spacing w:val="5"/>
      <w:kern w:val="28"/>
      <w:sz w:val="44"/>
      <w:szCs w:val="44"/>
      <w:lang w:eastAsia="en-US"/>
    </w:rPr>
  </w:style>
  <w:style w:type="character" w:customStyle="1" w:styleId="Heading2Char">
    <w:name w:val="Heading 2 Char"/>
    <w:basedOn w:val="DefaultParagraphFont"/>
    <w:link w:val="Heading2"/>
    <w:rsid w:val="0063555D"/>
    <w:rPr>
      <w:rFonts w:ascii="Arial" w:eastAsia="Times New Roman" w:hAnsi="Arial" w:cs="Arial"/>
      <w:b/>
      <w:bCs/>
      <w:color w:val="EF8E11"/>
      <w:sz w:val="28"/>
      <w:szCs w:val="28"/>
      <w:lang w:eastAsia="en-US"/>
    </w:rPr>
  </w:style>
  <w:style w:type="character" w:customStyle="1" w:styleId="Heading3Char">
    <w:name w:val="Heading 3 Char"/>
    <w:basedOn w:val="DefaultParagraphFont"/>
    <w:link w:val="Heading3"/>
    <w:rsid w:val="001A1041"/>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1A1041"/>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DD7CDE"/>
    <w:rPr>
      <w:rFonts w:ascii="Calibri" w:eastAsia="Times New Roman" w:hAnsi="Calibri" w:cs="Times New Roman"/>
      <w:b/>
      <w:bCs/>
      <w:color w:val="002E67"/>
      <w:sz w:val="26"/>
      <w:szCs w:val="26"/>
      <w:lang w:eastAsia="en-US"/>
    </w:rPr>
  </w:style>
  <w:style w:type="character" w:customStyle="1" w:styleId="Heading6Char">
    <w:name w:val="Heading 6 Char"/>
    <w:basedOn w:val="DefaultParagraphFont"/>
    <w:link w:val="Heading6"/>
    <w:rsid w:val="001A1041"/>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rsid w:val="005C589C"/>
    <w:rPr>
      <w:rFonts w:asciiTheme="majorHAnsi" w:eastAsia="Times New Roman" w:hAnsiTheme="majorHAnsi" w:cs="Arial"/>
      <w:i/>
      <w:iCs/>
      <w:sz w:val="24"/>
      <w:szCs w:val="24"/>
      <w:lang w:eastAsia="en-US"/>
    </w:rPr>
  </w:style>
  <w:style w:type="character" w:customStyle="1" w:styleId="Heading8Char">
    <w:name w:val="Heading 8 Char"/>
    <w:basedOn w:val="DefaultParagraphFont"/>
    <w:link w:val="Heading8"/>
    <w:rsid w:val="001A1041"/>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1A1041"/>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hAnsi="Arial"/>
    </w:rPr>
  </w:style>
  <w:style w:type="paragraph" w:customStyle="1" w:styleId="DHBodycopy">
    <w:name w:val="DH Body copy"/>
    <w:basedOn w:val="Normal"/>
    <w:rsid w:val="00532F04"/>
    <w:pPr>
      <w:spacing w:after="0" w:line="320" w:lineRule="exact"/>
    </w:pPr>
    <w:rPr>
      <w:rFonts w:ascii="Arial" w:hAnsi="Arial" w:cs="Times New Roman"/>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hAnsi="Arial" w:cs="Times New Roman"/>
    </w:rPr>
  </w:style>
  <w:style w:type="paragraph" w:customStyle="1" w:styleId="DHSubtitle">
    <w:name w:val="DH Subtitle"/>
    <w:basedOn w:val="Normal"/>
    <w:rsid w:val="00532F04"/>
    <w:pPr>
      <w:spacing w:after="0" w:line="500" w:lineRule="exact"/>
    </w:pPr>
    <w:rPr>
      <w:rFonts w:ascii="Times New Roman" w:hAnsi="Times New Roman" w:cs="Times New Roman"/>
      <w:i/>
      <w:sz w:val="46"/>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customStyle="1" w:styleId="Style2">
    <w:name w:val="Style2"/>
    <w:basedOn w:val="Normal"/>
    <w:qFormat/>
    <w:rsid w:val="001A1041"/>
    <w:rPr>
      <w:rFonts w:ascii="Calibri" w:hAnsi="Calibri" w:cs="Times New Roman"/>
      <w:szCs w:val="22"/>
    </w:rPr>
  </w:style>
  <w:style w:type="paragraph" w:customStyle="1" w:styleId="TitleV5">
    <w:name w:val="Title V5"/>
    <w:basedOn w:val="Normal"/>
    <w:next w:val="Normal"/>
    <w:qFormat/>
    <w:rsid w:val="001A1041"/>
    <w:pPr>
      <w:numPr>
        <w:ilvl w:val="1"/>
        <w:numId w:val="2"/>
      </w:numPr>
    </w:pPr>
    <w:rPr>
      <w:rFonts w:ascii="Arial" w:hAnsi="Arial"/>
      <w:sz w:val="20"/>
    </w:rPr>
  </w:style>
  <w:style w:type="paragraph" w:styleId="Header">
    <w:name w:val="header"/>
    <w:basedOn w:val="Normal"/>
    <w:link w:val="HeaderChar"/>
    <w:uiPriority w:val="99"/>
    <w:unhideWhenUsed/>
    <w:rsid w:val="001A1041"/>
    <w:pPr>
      <w:tabs>
        <w:tab w:val="center" w:pos="4513"/>
        <w:tab w:val="right" w:pos="9026"/>
      </w:tabs>
      <w:spacing w:after="0"/>
    </w:pPr>
    <w:rPr>
      <w:rFonts w:ascii="Calibri" w:hAnsi="Calibri" w:cs="Times New Roman"/>
      <w:szCs w:val="22"/>
    </w:rPr>
  </w:style>
  <w:style w:type="character" w:customStyle="1" w:styleId="HeaderChar">
    <w:name w:val="Header Char"/>
    <w:basedOn w:val="DefaultParagraphFont"/>
    <w:link w:val="Header"/>
    <w:uiPriority w:val="99"/>
    <w:rsid w:val="001A1041"/>
    <w:rPr>
      <w:rFonts w:ascii="Calibri" w:eastAsia="Times New Roman" w:hAnsi="Calibri" w:cs="Times New Roman"/>
      <w:sz w:val="22"/>
      <w:szCs w:val="22"/>
      <w:lang w:eastAsia="en-US"/>
    </w:rPr>
  </w:style>
  <w:style w:type="paragraph" w:styleId="Footer">
    <w:name w:val="footer"/>
    <w:basedOn w:val="Normal"/>
    <w:link w:val="FooterChar"/>
    <w:uiPriority w:val="99"/>
    <w:unhideWhenUsed/>
    <w:rsid w:val="001A1041"/>
    <w:pPr>
      <w:tabs>
        <w:tab w:val="center" w:pos="4513"/>
        <w:tab w:val="right" w:pos="9026"/>
      </w:tabs>
      <w:spacing w:after="0"/>
    </w:pPr>
    <w:rPr>
      <w:rFonts w:ascii="Calibri" w:hAnsi="Calibri" w:cs="Times New Roman"/>
      <w:szCs w:val="22"/>
    </w:rPr>
  </w:style>
  <w:style w:type="character" w:customStyle="1" w:styleId="FooterChar">
    <w:name w:val="Footer Char"/>
    <w:basedOn w:val="DefaultParagraphFont"/>
    <w:link w:val="Footer"/>
    <w:uiPriority w:val="99"/>
    <w:rsid w:val="001A1041"/>
    <w:rPr>
      <w:rFonts w:ascii="Calibri" w:eastAsia="Times New Roman" w:hAnsi="Calibri" w:cs="Times New Roman"/>
      <w:sz w:val="22"/>
      <w:szCs w:val="22"/>
      <w:lang w:eastAsia="en-US"/>
    </w:rPr>
  </w:style>
  <w:style w:type="paragraph" w:styleId="ListParagraph">
    <w:name w:val="List Paragraph"/>
    <w:basedOn w:val="Normal"/>
    <w:uiPriority w:val="34"/>
    <w:qFormat/>
    <w:rsid w:val="001A1041"/>
    <w:pPr>
      <w:ind w:left="720"/>
      <w:contextualSpacing/>
    </w:pPr>
    <w:rPr>
      <w:rFonts w:ascii="Calibri" w:hAnsi="Calibri" w:cs="Times New Roman"/>
      <w:szCs w:val="22"/>
    </w:rPr>
  </w:style>
  <w:style w:type="paragraph" w:styleId="CommentText">
    <w:name w:val="annotation text"/>
    <w:basedOn w:val="Normal"/>
    <w:link w:val="CommentTextChar"/>
    <w:uiPriority w:val="99"/>
    <w:unhideWhenUsed/>
    <w:rsid w:val="001A1041"/>
    <w:rPr>
      <w:rFonts w:ascii="Calibri" w:hAnsi="Calibri" w:cs="Times New Roman"/>
      <w:sz w:val="20"/>
    </w:rPr>
  </w:style>
  <w:style w:type="character" w:customStyle="1" w:styleId="CommentTextChar">
    <w:name w:val="Comment Text Char"/>
    <w:basedOn w:val="DefaultParagraphFont"/>
    <w:link w:val="CommentText"/>
    <w:uiPriority w:val="99"/>
    <w:rsid w:val="001A1041"/>
    <w:rPr>
      <w:rFonts w:ascii="Calibri" w:eastAsia="Times New Roman" w:hAnsi="Calibri" w:cs="Times New Roman"/>
      <w:lang w:eastAsia="en-US"/>
    </w:rPr>
  </w:style>
  <w:style w:type="paragraph" w:customStyle="1" w:styleId="00-Normal-BB">
    <w:name w:val="00-Normal-BB"/>
    <w:rsid w:val="001A1041"/>
    <w:pPr>
      <w:spacing w:after="0"/>
      <w:jc w:val="both"/>
    </w:pPr>
    <w:rPr>
      <w:rFonts w:ascii="Arial" w:eastAsia="Times New Roman" w:hAnsi="Arial" w:cs="Times New Roman"/>
      <w:sz w:val="22"/>
      <w:lang w:eastAsia="en-US"/>
    </w:rPr>
  </w:style>
  <w:style w:type="paragraph" w:customStyle="1" w:styleId="01-SchedulePartHeading">
    <w:name w:val="01-SchedulePartHeading"/>
    <w:basedOn w:val="01-ScheduleHeading"/>
    <w:next w:val="00-Normal-BB"/>
    <w:rsid w:val="001A1041"/>
    <w:pPr>
      <w:pageBreakBefore w:val="0"/>
      <w:numPr>
        <w:ilvl w:val="1"/>
      </w:numPr>
    </w:pPr>
    <w:rPr>
      <w:caps w:val="0"/>
    </w:rPr>
  </w:style>
  <w:style w:type="paragraph" w:customStyle="1" w:styleId="01-ScheduleHeading">
    <w:name w:val="01-ScheduleHeading"/>
    <w:basedOn w:val="00-Normal-BB"/>
    <w:next w:val="00-Normal-BB"/>
    <w:rsid w:val="001A1041"/>
    <w:pPr>
      <w:pageBreakBefore/>
    </w:pPr>
    <w:rPr>
      <w:b/>
      <w:caps/>
    </w:rPr>
  </w:style>
  <w:style w:type="paragraph" w:customStyle="1" w:styleId="01-S-Level1-BB">
    <w:name w:val="01-S-Level1-BB"/>
    <w:basedOn w:val="00-Normal-BB"/>
    <w:next w:val="Normal"/>
    <w:rsid w:val="001A1041"/>
    <w:pPr>
      <w:tabs>
        <w:tab w:val="num" w:pos="720"/>
      </w:tabs>
      <w:ind w:left="720" w:hanging="720"/>
    </w:pPr>
  </w:style>
  <w:style w:type="paragraph" w:customStyle="1" w:styleId="01-S-Level2-BB">
    <w:name w:val="01-S-Level2-BB"/>
    <w:basedOn w:val="01-S-Level1-BB"/>
    <w:next w:val="Normal"/>
    <w:rsid w:val="001A1041"/>
    <w:pPr>
      <w:numPr>
        <w:ilvl w:val="3"/>
      </w:numPr>
      <w:tabs>
        <w:tab w:val="num" w:pos="720"/>
      </w:tabs>
      <w:ind w:left="720" w:hanging="720"/>
    </w:pPr>
  </w:style>
  <w:style w:type="paragraph" w:customStyle="1" w:styleId="01-S-Level3-BB">
    <w:name w:val="01-S-Level3-BB"/>
    <w:basedOn w:val="01-S-Level1-BB"/>
    <w:next w:val="Normal"/>
    <w:rsid w:val="001A1041"/>
    <w:pPr>
      <w:numPr>
        <w:ilvl w:val="4"/>
      </w:numPr>
      <w:tabs>
        <w:tab w:val="num" w:pos="720"/>
      </w:tabs>
      <w:ind w:left="720" w:hanging="720"/>
    </w:pPr>
  </w:style>
  <w:style w:type="paragraph" w:customStyle="1" w:styleId="01-S-Level4-BB">
    <w:name w:val="01-S-Level4-BB"/>
    <w:basedOn w:val="01-S-Level3-BB"/>
    <w:next w:val="Normal"/>
    <w:rsid w:val="001A1041"/>
    <w:pPr>
      <w:numPr>
        <w:ilvl w:val="5"/>
      </w:numPr>
      <w:tabs>
        <w:tab w:val="num" w:pos="720"/>
      </w:tabs>
      <w:ind w:left="720" w:hanging="720"/>
    </w:pPr>
  </w:style>
  <w:style w:type="paragraph" w:customStyle="1" w:styleId="01-S-Level5-BB">
    <w:name w:val="01-S-Level5-BB"/>
    <w:basedOn w:val="01-S-Level4-BB"/>
    <w:next w:val="Normal"/>
    <w:rsid w:val="001A1041"/>
    <w:pPr>
      <w:numPr>
        <w:ilvl w:val="6"/>
      </w:numPr>
      <w:tabs>
        <w:tab w:val="num" w:pos="720"/>
      </w:tabs>
      <w:ind w:left="720" w:hanging="720"/>
    </w:pPr>
  </w:style>
  <w:style w:type="paragraph" w:customStyle="1" w:styleId="02-Level1-BB">
    <w:name w:val="02-Level1-BB"/>
    <w:basedOn w:val="00-Normal-BB"/>
    <w:next w:val="Normal"/>
    <w:rsid w:val="001A1041"/>
    <w:pPr>
      <w:tabs>
        <w:tab w:val="num" w:pos="720"/>
      </w:tabs>
      <w:ind w:left="720" w:hanging="720"/>
    </w:pPr>
    <w:rPr>
      <w:b/>
    </w:rPr>
  </w:style>
  <w:style w:type="paragraph" w:customStyle="1" w:styleId="02-Level2-BB">
    <w:name w:val="02-Level2-BB"/>
    <w:basedOn w:val="00-Normal-BB"/>
    <w:next w:val="Normal"/>
    <w:rsid w:val="001A1041"/>
    <w:pPr>
      <w:tabs>
        <w:tab w:val="num" w:pos="1440"/>
      </w:tabs>
      <w:ind w:left="1440" w:hanging="720"/>
    </w:pPr>
  </w:style>
  <w:style w:type="paragraph" w:customStyle="1" w:styleId="02-Level3-BB">
    <w:name w:val="02-Level3-BB"/>
    <w:basedOn w:val="00-Normal-BB"/>
    <w:next w:val="Normal"/>
    <w:rsid w:val="001A1041"/>
    <w:pPr>
      <w:tabs>
        <w:tab w:val="num" w:pos="2495"/>
      </w:tabs>
      <w:ind w:left="2495" w:hanging="1055"/>
    </w:pPr>
  </w:style>
  <w:style w:type="paragraph" w:customStyle="1" w:styleId="02-Level4-BB">
    <w:name w:val="02-Level4-BB"/>
    <w:basedOn w:val="00-Normal-BB"/>
    <w:next w:val="Normal"/>
    <w:rsid w:val="001A1041"/>
    <w:pPr>
      <w:tabs>
        <w:tab w:val="num" w:pos="3215"/>
      </w:tabs>
      <w:ind w:left="3215" w:hanging="720"/>
    </w:pPr>
  </w:style>
  <w:style w:type="paragraph" w:customStyle="1" w:styleId="02-Level5-BB">
    <w:name w:val="02-Level5-BB"/>
    <w:basedOn w:val="00-Normal-BB"/>
    <w:next w:val="Normal"/>
    <w:rsid w:val="001A1041"/>
    <w:pPr>
      <w:numPr>
        <w:ilvl w:val="4"/>
        <w:numId w:val="3"/>
      </w:numPr>
      <w:tabs>
        <w:tab w:val="clear" w:pos="4295"/>
        <w:tab w:val="left" w:pos="4009"/>
      </w:tabs>
    </w:pPr>
  </w:style>
  <w:style w:type="paragraph" w:styleId="TOC2">
    <w:name w:val="toc 2"/>
    <w:basedOn w:val="Normal"/>
    <w:next w:val="Normal"/>
    <w:autoRedefine/>
    <w:uiPriority w:val="39"/>
    <w:unhideWhenUsed/>
    <w:qFormat/>
    <w:rsid w:val="001A1041"/>
    <w:pPr>
      <w:spacing w:after="0"/>
      <w:ind w:left="220"/>
    </w:pPr>
    <w:rPr>
      <w:rFonts w:cstheme="minorHAnsi"/>
      <w:i/>
      <w:iCs w:val="0"/>
      <w:sz w:val="20"/>
    </w:rPr>
  </w:style>
  <w:style w:type="paragraph" w:styleId="TOC3">
    <w:name w:val="toc 3"/>
    <w:basedOn w:val="Normal"/>
    <w:next w:val="Normal"/>
    <w:autoRedefine/>
    <w:uiPriority w:val="39"/>
    <w:unhideWhenUsed/>
    <w:qFormat/>
    <w:rsid w:val="001A1041"/>
    <w:pPr>
      <w:spacing w:after="0"/>
      <w:ind w:left="440"/>
    </w:pPr>
    <w:rPr>
      <w:rFonts w:cstheme="minorHAnsi"/>
      <w:sz w:val="20"/>
    </w:rPr>
  </w:style>
  <w:style w:type="paragraph" w:styleId="TOC4">
    <w:name w:val="toc 4"/>
    <w:basedOn w:val="Normal"/>
    <w:next w:val="Normal"/>
    <w:autoRedefine/>
    <w:uiPriority w:val="39"/>
    <w:unhideWhenUsed/>
    <w:rsid w:val="001A1041"/>
    <w:pPr>
      <w:spacing w:after="0"/>
      <w:ind w:left="660"/>
    </w:pPr>
    <w:rPr>
      <w:rFonts w:cstheme="minorHAnsi"/>
      <w:sz w:val="20"/>
    </w:rPr>
  </w:style>
  <w:style w:type="paragraph" w:styleId="TOC5">
    <w:name w:val="toc 5"/>
    <w:basedOn w:val="Normal"/>
    <w:next w:val="Normal"/>
    <w:autoRedefine/>
    <w:uiPriority w:val="39"/>
    <w:unhideWhenUsed/>
    <w:rsid w:val="001A1041"/>
    <w:pPr>
      <w:spacing w:after="0"/>
      <w:ind w:left="880"/>
    </w:pPr>
    <w:rPr>
      <w:rFonts w:cstheme="minorHAnsi"/>
      <w:sz w:val="20"/>
    </w:rPr>
  </w:style>
  <w:style w:type="paragraph" w:styleId="TOC6">
    <w:name w:val="toc 6"/>
    <w:basedOn w:val="Normal"/>
    <w:next w:val="Normal"/>
    <w:autoRedefine/>
    <w:uiPriority w:val="39"/>
    <w:unhideWhenUsed/>
    <w:rsid w:val="001A1041"/>
    <w:pPr>
      <w:spacing w:after="0"/>
      <w:ind w:left="1100"/>
    </w:pPr>
    <w:rPr>
      <w:rFonts w:cstheme="minorHAnsi"/>
      <w:sz w:val="20"/>
    </w:rPr>
  </w:style>
  <w:style w:type="paragraph" w:styleId="TOC7">
    <w:name w:val="toc 7"/>
    <w:basedOn w:val="Normal"/>
    <w:next w:val="Normal"/>
    <w:autoRedefine/>
    <w:uiPriority w:val="39"/>
    <w:unhideWhenUsed/>
    <w:rsid w:val="001A1041"/>
    <w:pPr>
      <w:spacing w:after="0"/>
      <w:ind w:left="1320"/>
    </w:pPr>
    <w:rPr>
      <w:rFonts w:cstheme="minorHAnsi"/>
      <w:sz w:val="20"/>
    </w:rPr>
  </w:style>
  <w:style w:type="paragraph" w:styleId="TOC8">
    <w:name w:val="toc 8"/>
    <w:basedOn w:val="Normal"/>
    <w:next w:val="Normal"/>
    <w:autoRedefine/>
    <w:uiPriority w:val="39"/>
    <w:unhideWhenUsed/>
    <w:rsid w:val="001A1041"/>
    <w:pPr>
      <w:spacing w:after="0"/>
      <w:ind w:left="1540"/>
    </w:pPr>
    <w:rPr>
      <w:rFonts w:cstheme="minorHAnsi"/>
      <w:sz w:val="20"/>
    </w:rPr>
  </w:style>
  <w:style w:type="paragraph" w:styleId="TOC9">
    <w:name w:val="toc 9"/>
    <w:basedOn w:val="Normal"/>
    <w:next w:val="Normal"/>
    <w:autoRedefine/>
    <w:uiPriority w:val="39"/>
    <w:unhideWhenUsed/>
    <w:rsid w:val="001A1041"/>
    <w:pPr>
      <w:spacing w:after="0"/>
      <w:ind w:left="1760"/>
    </w:pPr>
    <w:rPr>
      <w:rFonts w:cstheme="minorHAnsi"/>
      <w:sz w:val="20"/>
    </w:rPr>
  </w:style>
  <w:style w:type="character" w:styleId="Emphasis">
    <w:name w:val="Emphasis"/>
    <w:basedOn w:val="DefaultParagraphFont"/>
    <w:uiPriority w:val="20"/>
    <w:qFormat/>
    <w:rsid w:val="00C17F79"/>
    <w:rPr>
      <w:i/>
      <w:iCs/>
    </w:rPr>
  </w:style>
  <w:style w:type="character" w:styleId="CommentReference">
    <w:name w:val="annotation reference"/>
    <w:basedOn w:val="DefaultParagraphFont"/>
    <w:uiPriority w:val="99"/>
    <w:semiHidden/>
    <w:unhideWhenUsed/>
    <w:rsid w:val="00227079"/>
    <w:rPr>
      <w:sz w:val="16"/>
      <w:szCs w:val="16"/>
    </w:rPr>
  </w:style>
  <w:style w:type="paragraph" w:styleId="CommentSubject">
    <w:name w:val="annotation subject"/>
    <w:basedOn w:val="CommentText"/>
    <w:next w:val="CommentText"/>
    <w:link w:val="CommentSubjectChar"/>
    <w:uiPriority w:val="99"/>
    <w:semiHidden/>
    <w:unhideWhenUsed/>
    <w:rsid w:val="00227079"/>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227079"/>
    <w:rPr>
      <w:rFonts w:ascii="Calibri" w:eastAsia="Times New Roman" w:hAnsi="Calibri" w:cs="Times New Roman"/>
      <w:b/>
      <w:bCs/>
      <w:lang w:val="en-US" w:eastAsia="en-US"/>
    </w:rPr>
  </w:style>
  <w:style w:type="paragraph" w:styleId="Title">
    <w:name w:val="Title"/>
    <w:basedOn w:val="Normal"/>
    <w:next w:val="Normal"/>
    <w:link w:val="TitleChar"/>
    <w:uiPriority w:val="10"/>
    <w:qFormat/>
    <w:rsid w:val="004048CD"/>
    <w:pPr>
      <w:pBdr>
        <w:bottom w:val="single" w:sz="8" w:space="4" w:color="4F81BD" w:themeColor="accent1"/>
      </w:pBdr>
      <w:spacing w:after="300"/>
      <w:contextualSpacing/>
    </w:pPr>
    <w:rPr>
      <w:rFonts w:eastAsiaTheme="majorEastAsia" w:cstheme="majorBidi"/>
      <w:b/>
      <w:color w:val="17365D" w:themeColor="text2" w:themeShade="BF"/>
      <w:spacing w:val="5"/>
      <w:kern w:val="28"/>
      <w:sz w:val="72"/>
      <w:szCs w:val="72"/>
    </w:rPr>
  </w:style>
  <w:style w:type="character" w:customStyle="1" w:styleId="TitleChar">
    <w:name w:val="Title Char"/>
    <w:basedOn w:val="DefaultParagraphFont"/>
    <w:link w:val="Title"/>
    <w:uiPriority w:val="10"/>
    <w:rsid w:val="004048CD"/>
    <w:rPr>
      <w:rFonts w:asciiTheme="majorHAnsi" w:eastAsiaTheme="majorEastAsia" w:hAnsiTheme="majorHAnsi" w:cstheme="majorBidi"/>
      <w:b/>
      <w:iCs/>
      <w:color w:val="17365D" w:themeColor="text2" w:themeShade="BF"/>
      <w:spacing w:val="5"/>
      <w:kern w:val="28"/>
      <w:sz w:val="72"/>
      <w:szCs w:val="72"/>
      <w:lang w:eastAsia="en-GB"/>
    </w:rPr>
  </w:style>
  <w:style w:type="paragraph" w:styleId="Revision">
    <w:name w:val="Revision"/>
    <w:hidden/>
    <w:uiPriority w:val="99"/>
    <w:semiHidden/>
    <w:rsid w:val="000B4111"/>
    <w:pPr>
      <w:spacing w:after="0"/>
    </w:pPr>
    <w:rPr>
      <w:sz w:val="24"/>
      <w:lang w:val="en-US"/>
    </w:rPr>
  </w:style>
  <w:style w:type="character" w:styleId="FollowedHyperlink">
    <w:name w:val="FollowedHyperlink"/>
    <w:basedOn w:val="DefaultParagraphFont"/>
    <w:uiPriority w:val="99"/>
    <w:semiHidden/>
    <w:unhideWhenUsed/>
    <w:rsid w:val="00D8555A"/>
    <w:rPr>
      <w:color w:val="800080" w:themeColor="followedHyperlink"/>
      <w:u w:val="single"/>
    </w:rPr>
  </w:style>
  <w:style w:type="table" w:styleId="TableGrid">
    <w:name w:val="Table Grid"/>
    <w:basedOn w:val="TableNormal"/>
    <w:uiPriority w:val="59"/>
    <w:rsid w:val="00532EDD"/>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Level2-BB">
    <w:name w:val="01-Level2-BB"/>
    <w:basedOn w:val="Normal"/>
    <w:next w:val="Normal"/>
    <w:rsid w:val="00467722"/>
    <w:pPr>
      <w:tabs>
        <w:tab w:val="num" w:pos="1468"/>
      </w:tabs>
      <w:ind w:left="1468" w:hanging="720"/>
    </w:pPr>
    <w:rPr>
      <w:rFonts w:ascii="Arial" w:hAnsi="Arial"/>
      <w:szCs w:val="22"/>
      <w:lang w:eastAsia="en-GB"/>
    </w:rPr>
  </w:style>
  <w:style w:type="paragraph" w:customStyle="1" w:styleId="01-Level1-BB">
    <w:name w:val="01-Level1-BB"/>
    <w:basedOn w:val="Normal"/>
    <w:next w:val="Normal"/>
    <w:autoRedefine/>
    <w:rsid w:val="00467722"/>
    <w:pPr>
      <w:tabs>
        <w:tab w:val="num" w:pos="720"/>
      </w:tabs>
      <w:spacing w:after="240"/>
      <w:ind w:left="720" w:hanging="720"/>
    </w:pPr>
    <w:rPr>
      <w:rFonts w:ascii="Arial" w:hAnsi="Arial"/>
      <w:b/>
      <w:bCs/>
      <w:szCs w:val="22"/>
      <w:lang w:eastAsia="en-GB"/>
    </w:rPr>
  </w:style>
  <w:style w:type="paragraph" w:customStyle="1" w:styleId="01-Level3-BB">
    <w:name w:val="01-Level3-BB"/>
    <w:basedOn w:val="Normal"/>
    <w:next w:val="Normal"/>
    <w:autoRedefine/>
    <w:rsid w:val="00467722"/>
    <w:pPr>
      <w:tabs>
        <w:tab w:val="num" w:pos="2716"/>
      </w:tabs>
      <w:ind w:left="2716" w:hanging="1440"/>
    </w:pPr>
    <w:rPr>
      <w:rFonts w:ascii="Arial" w:hAnsi="Arial"/>
      <w:szCs w:val="22"/>
      <w:lang w:eastAsia="en-GB"/>
    </w:rPr>
  </w:style>
  <w:style w:type="paragraph" w:customStyle="1" w:styleId="CoversheetTitle">
    <w:name w:val="Coversheet Title"/>
    <w:basedOn w:val="Normal"/>
    <w:autoRedefine/>
    <w:rsid w:val="00467722"/>
    <w:pPr>
      <w:spacing w:before="480" w:after="480" w:line="300" w:lineRule="atLeast"/>
      <w:jc w:val="center"/>
    </w:pPr>
    <w:rPr>
      <w:rFonts w:ascii="Times New Roman" w:hAnsi="Times New Roman" w:cs="Times New Roman"/>
      <w:b/>
      <w:bCs/>
      <w:smallCaps/>
      <w:szCs w:val="22"/>
      <w:lang w:eastAsia="en-GB"/>
    </w:rPr>
  </w:style>
  <w:style w:type="paragraph" w:customStyle="1" w:styleId="CoversheetParagraph">
    <w:name w:val="Coversheet Paragraph"/>
    <w:basedOn w:val="Normal"/>
    <w:autoRedefine/>
    <w:rsid w:val="00467722"/>
    <w:pPr>
      <w:spacing w:after="0" w:line="300" w:lineRule="atLeast"/>
      <w:jc w:val="center"/>
    </w:pPr>
    <w:rPr>
      <w:rFonts w:ascii="Times New Roman" w:hAnsi="Times New Roman" w:cs="Times New Roman"/>
      <w:szCs w:val="22"/>
      <w:lang w:eastAsia="en-GB"/>
    </w:rPr>
  </w:style>
  <w:style w:type="paragraph" w:customStyle="1" w:styleId="CoversheetTitle2">
    <w:name w:val="Coversheet Title2"/>
    <w:basedOn w:val="CoversheetTitle"/>
    <w:rsid w:val="00467722"/>
    <w:rPr>
      <w:sz w:val="28"/>
      <w:szCs w:val="28"/>
    </w:rPr>
  </w:style>
  <w:style w:type="paragraph" w:customStyle="1" w:styleId="Definitions">
    <w:name w:val="Definitions"/>
    <w:basedOn w:val="Normal"/>
    <w:rsid w:val="00467722"/>
    <w:pPr>
      <w:tabs>
        <w:tab w:val="clear" w:pos="720"/>
        <w:tab w:val="left" w:pos="709"/>
      </w:tabs>
      <w:spacing w:line="300" w:lineRule="atLeast"/>
      <w:ind w:left="720"/>
    </w:pPr>
    <w:rPr>
      <w:rFonts w:ascii="Times New Roman" w:hAnsi="Times New Roman" w:cs="Times New Roman"/>
      <w:szCs w:val="22"/>
      <w:lang w:eastAsia="en-GB"/>
    </w:rPr>
  </w:style>
  <w:style w:type="paragraph" w:customStyle="1" w:styleId="Schmainhead">
    <w:name w:val="Sch   main head"/>
    <w:basedOn w:val="Normal"/>
    <w:next w:val="Normal"/>
    <w:autoRedefine/>
    <w:rsid w:val="00441051"/>
    <w:pPr>
      <w:keepNext/>
      <w:pageBreakBefore/>
      <w:spacing w:before="240" w:after="360" w:line="300" w:lineRule="atLeast"/>
      <w:jc w:val="center"/>
      <w:outlineLvl w:val="0"/>
    </w:pPr>
    <w:rPr>
      <w:rFonts w:ascii="Times New Roman" w:hAnsi="Times New Roman" w:cs="Times New Roman"/>
      <w:b/>
      <w:bCs/>
      <w:kern w:val="28"/>
      <w:szCs w:val="22"/>
      <w:lang w:eastAsia="en-GB"/>
    </w:rPr>
  </w:style>
  <w:style w:type="paragraph" w:customStyle="1" w:styleId="Sch2style1">
    <w:name w:val="Sch (2style)  1"/>
    <w:basedOn w:val="Normal"/>
    <w:rsid w:val="00467722"/>
    <w:pPr>
      <w:spacing w:before="280" w:line="300" w:lineRule="exact"/>
      <w:ind w:left="709" w:hanging="709"/>
    </w:pPr>
    <w:rPr>
      <w:rFonts w:ascii="Times New Roman" w:hAnsi="Times New Roman" w:cs="Times New Roman"/>
      <w:szCs w:val="22"/>
      <w:lang w:eastAsia="en-GB"/>
    </w:rPr>
  </w:style>
  <w:style w:type="paragraph" w:customStyle="1" w:styleId="Sch2stylea">
    <w:name w:val="Sch (2style) (a)"/>
    <w:basedOn w:val="Normal"/>
    <w:rsid w:val="00467722"/>
    <w:pPr>
      <w:spacing w:line="300" w:lineRule="exact"/>
      <w:ind w:left="1559" w:hanging="567"/>
    </w:pPr>
    <w:rPr>
      <w:rFonts w:ascii="Times New Roman" w:hAnsi="Times New Roman" w:cs="Times New Roman"/>
      <w:szCs w:val="22"/>
      <w:lang w:eastAsia="en-GB"/>
    </w:rPr>
  </w:style>
  <w:style w:type="paragraph" w:customStyle="1" w:styleId="Sch2stylei">
    <w:name w:val="Sch (2style) (i)"/>
    <w:basedOn w:val="Heading4"/>
    <w:rsid w:val="00467722"/>
    <w:pPr>
      <w:keepNext w:val="0"/>
      <w:tabs>
        <w:tab w:val="clear" w:pos="864"/>
        <w:tab w:val="left" w:pos="2268"/>
        <w:tab w:val="num" w:pos="2421"/>
      </w:tabs>
      <w:spacing w:before="0" w:after="120" w:line="300" w:lineRule="atLeast"/>
      <w:ind w:left="2268" w:hanging="567"/>
    </w:pPr>
    <w:rPr>
      <w:b w:val="0"/>
      <w:bCs w:val="0"/>
      <w:sz w:val="22"/>
      <w:szCs w:val="22"/>
      <w:lang w:val="en-US" w:eastAsia="en-GB"/>
    </w:rPr>
  </w:style>
  <w:style w:type="paragraph" w:customStyle="1" w:styleId="1Parties">
    <w:name w:val="(1) Parties"/>
    <w:basedOn w:val="Normal"/>
    <w:rsid w:val="00467722"/>
    <w:pPr>
      <w:tabs>
        <w:tab w:val="num" w:pos="720"/>
      </w:tabs>
      <w:spacing w:line="300" w:lineRule="atLeast"/>
      <w:ind w:left="720" w:hanging="720"/>
    </w:pPr>
    <w:rPr>
      <w:rFonts w:ascii="Times New Roman" w:hAnsi="Times New Roman" w:cs="Times New Roman"/>
      <w:szCs w:val="22"/>
      <w:lang w:eastAsia="en-GB"/>
    </w:rPr>
  </w:style>
  <w:style w:type="paragraph" w:customStyle="1" w:styleId="Scha">
    <w:name w:val="Sch a)"/>
    <w:basedOn w:val="Normal"/>
    <w:rsid w:val="00467722"/>
    <w:pPr>
      <w:tabs>
        <w:tab w:val="num" w:pos="720"/>
      </w:tabs>
      <w:spacing w:after="0" w:line="300" w:lineRule="atLeast"/>
      <w:ind w:left="720" w:hanging="360"/>
    </w:pPr>
    <w:rPr>
      <w:rFonts w:ascii="Times New Roman" w:hAnsi="Times New Roman" w:cs="Times New Roman"/>
      <w:szCs w:val="22"/>
      <w:lang w:eastAsia="en-GB"/>
    </w:rPr>
  </w:style>
  <w:style w:type="character" w:customStyle="1" w:styleId="Defterm">
    <w:name w:val="Defterm"/>
    <w:rsid w:val="00467722"/>
    <w:rPr>
      <w:rFonts w:ascii="Times New Roman" w:hAnsi="Times New Roman" w:cs="Times New Roman"/>
      <w:b/>
      <w:bCs/>
      <w:color w:val="000000"/>
      <w:sz w:val="22"/>
      <w:szCs w:val="22"/>
      <w:lang w:val="en-GB"/>
    </w:rPr>
  </w:style>
  <w:style w:type="paragraph" w:customStyle="1" w:styleId="ABackground">
    <w:name w:val="(A) Background"/>
    <w:basedOn w:val="Normal"/>
    <w:rsid w:val="00467722"/>
    <w:pPr>
      <w:tabs>
        <w:tab w:val="num" w:pos="720"/>
      </w:tabs>
      <w:spacing w:line="300" w:lineRule="atLeast"/>
      <w:ind w:left="720" w:hanging="720"/>
    </w:pPr>
    <w:rPr>
      <w:rFonts w:ascii="Times New Roman" w:hAnsi="Times New Roman" w:cs="Times New Roman"/>
      <w:szCs w:val="22"/>
      <w:lang w:eastAsia="en-GB"/>
    </w:rPr>
  </w:style>
  <w:style w:type="paragraph" w:customStyle="1" w:styleId="BackSubClause">
    <w:name w:val="BackSubClause"/>
    <w:basedOn w:val="Normal"/>
    <w:rsid w:val="00467722"/>
    <w:pPr>
      <w:tabs>
        <w:tab w:val="num" w:pos="1555"/>
      </w:tabs>
      <w:spacing w:after="0" w:line="300" w:lineRule="atLeast"/>
      <w:ind w:left="1555" w:hanging="561"/>
    </w:pPr>
    <w:rPr>
      <w:rFonts w:ascii="Times New Roman" w:hAnsi="Times New Roman" w:cs="Times New Roman"/>
      <w:szCs w:val="22"/>
      <w:lang w:eastAsia="en-GB"/>
    </w:rPr>
  </w:style>
  <w:style w:type="paragraph" w:customStyle="1" w:styleId="Appmainhead">
    <w:name w:val="App   main head"/>
    <w:basedOn w:val="Normal"/>
    <w:next w:val="Normal"/>
    <w:rsid w:val="00467722"/>
    <w:pPr>
      <w:pageBreakBefore/>
      <w:tabs>
        <w:tab w:val="num" w:pos="1080"/>
      </w:tabs>
      <w:spacing w:before="240" w:after="360" w:line="300" w:lineRule="atLeast"/>
      <w:ind w:left="360" w:hanging="360"/>
      <w:jc w:val="center"/>
    </w:pPr>
    <w:rPr>
      <w:rFonts w:ascii="Times New Roman" w:hAnsi="Times New Roman" w:cs="Times New Roman"/>
      <w:b/>
      <w:bCs/>
      <w:szCs w:val="22"/>
      <w:lang w:eastAsia="en-GB"/>
    </w:rPr>
  </w:style>
  <w:style w:type="paragraph" w:customStyle="1" w:styleId="Paragraph111">
    <w:name w:val="Paragraph 1.1.1"/>
    <w:basedOn w:val="Normal"/>
    <w:rsid w:val="00467722"/>
    <w:pPr>
      <w:spacing w:after="240" w:line="300" w:lineRule="auto"/>
      <w:outlineLvl w:val="2"/>
    </w:pPr>
    <w:rPr>
      <w:rFonts w:ascii="Arial" w:hAnsi="Arial"/>
      <w:color w:val="000000"/>
      <w:sz w:val="20"/>
      <w:lang w:eastAsia="en-GB"/>
    </w:rPr>
  </w:style>
  <w:style w:type="paragraph" w:customStyle="1" w:styleId="Paragraph1">
    <w:name w:val="Paragraph 1"/>
    <w:basedOn w:val="Normal"/>
    <w:next w:val="Normal"/>
    <w:rsid w:val="00467722"/>
    <w:pPr>
      <w:keepNext/>
      <w:spacing w:after="240" w:line="300" w:lineRule="auto"/>
      <w:outlineLvl w:val="0"/>
    </w:pPr>
    <w:rPr>
      <w:rFonts w:ascii="Arial" w:hAnsi="Arial"/>
      <w:b/>
      <w:bCs/>
      <w:smallCaps/>
      <w:color w:val="000000"/>
      <w:sz w:val="20"/>
      <w:lang w:eastAsia="en-GB"/>
    </w:rPr>
  </w:style>
  <w:style w:type="paragraph" w:customStyle="1" w:styleId="Paragraph11">
    <w:name w:val="Paragraph 1.1"/>
    <w:basedOn w:val="Normal"/>
    <w:rsid w:val="00467722"/>
    <w:pPr>
      <w:spacing w:after="240" w:line="300" w:lineRule="auto"/>
      <w:outlineLvl w:val="1"/>
    </w:pPr>
    <w:rPr>
      <w:rFonts w:ascii="Arial" w:hAnsi="Arial"/>
      <w:color w:val="000000"/>
      <w:sz w:val="20"/>
      <w:lang w:eastAsia="en-GB"/>
    </w:rPr>
  </w:style>
  <w:style w:type="paragraph" w:customStyle="1" w:styleId="Text2">
    <w:name w:val="Text 2"/>
    <w:basedOn w:val="Normal"/>
    <w:rsid w:val="00467722"/>
    <w:pPr>
      <w:spacing w:after="240" w:line="300" w:lineRule="auto"/>
      <w:ind w:left="851"/>
    </w:pPr>
    <w:rPr>
      <w:rFonts w:ascii="Arial" w:hAnsi="Arial"/>
      <w:sz w:val="20"/>
      <w:lang w:eastAsia="en-GB"/>
    </w:rPr>
  </w:style>
  <w:style w:type="paragraph" w:customStyle="1" w:styleId="HeadingLeft">
    <w:name w:val="HeadingLeft"/>
    <w:basedOn w:val="Normal"/>
    <w:rsid w:val="00467722"/>
    <w:pPr>
      <w:keepNext/>
      <w:spacing w:after="240" w:line="300" w:lineRule="auto"/>
    </w:pPr>
    <w:rPr>
      <w:rFonts w:ascii="Arial" w:hAnsi="Arial"/>
      <w:b/>
      <w:bCs/>
      <w:smallCaps/>
      <w:sz w:val="20"/>
      <w:lang w:eastAsia="en-GB"/>
    </w:rPr>
  </w:style>
  <w:style w:type="paragraph" w:customStyle="1" w:styleId="Parties">
    <w:name w:val="Parties"/>
    <w:basedOn w:val="Normal"/>
    <w:rsid w:val="00467722"/>
    <w:pPr>
      <w:spacing w:after="240" w:line="300" w:lineRule="auto"/>
    </w:pPr>
    <w:rPr>
      <w:rFonts w:ascii="Arial" w:hAnsi="Arial"/>
      <w:sz w:val="20"/>
      <w:lang w:eastAsia="en-GB"/>
    </w:rPr>
  </w:style>
  <w:style w:type="paragraph" w:customStyle="1" w:styleId="Recitals">
    <w:name w:val="Recitals"/>
    <w:basedOn w:val="Normal"/>
    <w:rsid w:val="00467722"/>
    <w:pPr>
      <w:spacing w:after="240" w:line="300" w:lineRule="auto"/>
    </w:pPr>
    <w:rPr>
      <w:rFonts w:ascii="Arial" w:hAnsi="Arial"/>
      <w:sz w:val="20"/>
      <w:lang w:eastAsia="en-GB"/>
    </w:rPr>
  </w:style>
  <w:style w:type="paragraph" w:customStyle="1" w:styleId="DeltaViewTableHeading">
    <w:name w:val="DeltaView Table Heading"/>
    <w:basedOn w:val="Normal"/>
    <w:uiPriority w:val="99"/>
    <w:rsid w:val="00467722"/>
    <w:rPr>
      <w:rFonts w:ascii="Arial" w:hAnsi="Arial"/>
      <w:b/>
      <w:bCs/>
      <w:lang w:eastAsia="en-GB"/>
    </w:rPr>
  </w:style>
  <w:style w:type="paragraph" w:customStyle="1" w:styleId="DeltaViewTableBody">
    <w:name w:val="DeltaView Table Body"/>
    <w:basedOn w:val="Normal"/>
    <w:uiPriority w:val="99"/>
    <w:rsid w:val="00467722"/>
    <w:pPr>
      <w:spacing w:after="0"/>
    </w:pPr>
    <w:rPr>
      <w:rFonts w:ascii="Arial" w:hAnsi="Arial"/>
      <w:lang w:eastAsia="en-GB"/>
    </w:rPr>
  </w:style>
  <w:style w:type="character" w:customStyle="1" w:styleId="DeltaViewInsertion">
    <w:name w:val="DeltaView Insertion"/>
    <w:uiPriority w:val="99"/>
    <w:rsid w:val="00467722"/>
    <w:rPr>
      <w:color w:val="0000FF"/>
      <w:u w:val="double"/>
    </w:rPr>
  </w:style>
  <w:style w:type="character" w:customStyle="1" w:styleId="DeltaViewDeletion">
    <w:name w:val="DeltaView Deletion"/>
    <w:uiPriority w:val="99"/>
    <w:rsid w:val="00467722"/>
    <w:rPr>
      <w:strike/>
      <w:color w:val="FF0000"/>
    </w:rPr>
  </w:style>
  <w:style w:type="character" w:customStyle="1" w:styleId="DeltaViewMoveSource">
    <w:name w:val="DeltaView Move Source"/>
    <w:uiPriority w:val="99"/>
    <w:rsid w:val="00467722"/>
    <w:rPr>
      <w:strike/>
      <w:color w:val="00C000"/>
    </w:rPr>
  </w:style>
  <w:style w:type="character" w:customStyle="1" w:styleId="DeltaViewMoveDestination">
    <w:name w:val="DeltaView Move Destination"/>
    <w:uiPriority w:val="99"/>
    <w:rsid w:val="00467722"/>
    <w:rPr>
      <w:color w:val="00C000"/>
      <w:u w:val="double"/>
    </w:rPr>
  </w:style>
  <w:style w:type="character" w:customStyle="1" w:styleId="DeltaViewFormatChange">
    <w:name w:val="DeltaView Format Change"/>
    <w:uiPriority w:val="99"/>
    <w:rsid w:val="00467722"/>
    <w:rPr>
      <w:color w:val="000000"/>
    </w:rPr>
  </w:style>
  <w:style w:type="character" w:customStyle="1" w:styleId="DeltaViewMovedDeletion">
    <w:name w:val="DeltaView Moved Deletion"/>
    <w:uiPriority w:val="99"/>
    <w:rsid w:val="00467722"/>
    <w:rPr>
      <w:strike/>
      <w:color w:val="C08080"/>
    </w:rPr>
  </w:style>
  <w:style w:type="character" w:customStyle="1" w:styleId="DeltaViewStyleChangeLabel">
    <w:name w:val="DeltaView Style Change Label"/>
    <w:uiPriority w:val="99"/>
    <w:rsid w:val="00467722"/>
    <w:rPr>
      <w:color w:val="000000"/>
    </w:rPr>
  </w:style>
  <w:style w:type="character" w:styleId="LineNumber">
    <w:name w:val="line number"/>
    <w:basedOn w:val="DefaultParagraphFont"/>
    <w:uiPriority w:val="99"/>
    <w:semiHidden/>
    <w:unhideWhenUsed/>
    <w:rsid w:val="005751E1"/>
  </w:style>
  <w:style w:type="paragraph" w:styleId="TOCHeading">
    <w:name w:val="TOC Heading"/>
    <w:basedOn w:val="Heading1"/>
    <w:next w:val="Normal"/>
    <w:uiPriority w:val="39"/>
    <w:semiHidden/>
    <w:unhideWhenUsed/>
    <w:qFormat/>
    <w:rsid w:val="006A361A"/>
    <w:pPr>
      <w:keepNext/>
      <w:keepLines/>
      <w:spacing w:before="480"/>
      <w:outlineLvl w:val="9"/>
    </w:pPr>
    <w:rPr>
      <w:bCs/>
      <w:color w:val="365F91" w:themeColor="accent1" w:themeShade="BF"/>
      <w:lang w:val="en-US" w:eastAsia="ja-JP"/>
    </w:rPr>
  </w:style>
  <w:style w:type="paragraph" w:styleId="FootnoteText">
    <w:name w:val="footnote text"/>
    <w:basedOn w:val="Normal"/>
    <w:link w:val="FootnoteTextChar"/>
    <w:uiPriority w:val="99"/>
    <w:semiHidden/>
    <w:unhideWhenUsed/>
    <w:rsid w:val="00E12DC2"/>
    <w:pPr>
      <w:spacing w:after="0"/>
    </w:pPr>
    <w:rPr>
      <w:sz w:val="20"/>
    </w:rPr>
  </w:style>
  <w:style w:type="character" w:customStyle="1" w:styleId="FootnoteTextChar">
    <w:name w:val="Footnote Text Char"/>
    <w:basedOn w:val="DefaultParagraphFont"/>
    <w:link w:val="FootnoteText"/>
    <w:uiPriority w:val="99"/>
    <w:semiHidden/>
    <w:rsid w:val="00E12DC2"/>
    <w:rPr>
      <w:lang w:val="en-US"/>
    </w:rPr>
  </w:style>
  <w:style w:type="character" w:styleId="FootnoteReference">
    <w:name w:val="footnote reference"/>
    <w:basedOn w:val="DefaultParagraphFont"/>
    <w:uiPriority w:val="99"/>
    <w:semiHidden/>
    <w:unhideWhenUsed/>
    <w:rsid w:val="00E12DC2"/>
    <w:rPr>
      <w:vertAlign w:val="superscript"/>
    </w:rPr>
  </w:style>
  <w:style w:type="paragraph" w:styleId="EndnoteText">
    <w:name w:val="endnote text"/>
    <w:basedOn w:val="Normal"/>
    <w:link w:val="EndnoteTextChar"/>
    <w:uiPriority w:val="99"/>
    <w:semiHidden/>
    <w:unhideWhenUsed/>
    <w:rsid w:val="00162D7E"/>
    <w:pPr>
      <w:spacing w:after="0"/>
    </w:pPr>
    <w:rPr>
      <w:sz w:val="20"/>
    </w:rPr>
  </w:style>
  <w:style w:type="character" w:customStyle="1" w:styleId="EndnoteTextChar">
    <w:name w:val="Endnote Text Char"/>
    <w:basedOn w:val="DefaultParagraphFont"/>
    <w:link w:val="EndnoteText"/>
    <w:uiPriority w:val="99"/>
    <w:semiHidden/>
    <w:rsid w:val="00162D7E"/>
    <w:rPr>
      <w:lang w:val="en-US"/>
    </w:rPr>
  </w:style>
  <w:style w:type="character" w:styleId="EndnoteReference">
    <w:name w:val="endnote reference"/>
    <w:basedOn w:val="DefaultParagraphFont"/>
    <w:uiPriority w:val="99"/>
    <w:semiHidden/>
    <w:unhideWhenUsed/>
    <w:rsid w:val="00162D7E"/>
    <w:rPr>
      <w:vertAlign w:val="superscript"/>
    </w:rPr>
  </w:style>
  <w:style w:type="paragraph" w:styleId="NormalWeb">
    <w:name w:val="Normal (Web)"/>
    <w:basedOn w:val="Normal"/>
    <w:uiPriority w:val="99"/>
    <w:semiHidden/>
    <w:unhideWhenUsed/>
    <w:rsid w:val="005D2474"/>
    <w:pPr>
      <w:spacing w:before="100" w:beforeAutospacing="1" w:after="100" w:afterAutospacing="1"/>
    </w:pPr>
    <w:rPr>
      <w:rFonts w:ascii="Times New Roman" w:hAnsi="Times New Roman" w:cs="Times New Roman"/>
      <w:lang w:eastAsia="en-GB"/>
    </w:rPr>
  </w:style>
  <w:style w:type="paragraph" w:styleId="NormalIndent">
    <w:name w:val="Normal Indent"/>
    <w:basedOn w:val="Normal"/>
    <w:unhideWhenUsed/>
    <w:rsid w:val="00FD737E"/>
    <w:pPr>
      <w:ind w:left="1151"/>
    </w:pPr>
    <w:rPr>
      <w:rFonts w:ascii="Arial" w:hAnsi="Arial" w:cs="Times New Roman"/>
      <w:lang w:eastAsia="en-GB"/>
    </w:rPr>
  </w:style>
  <w:style w:type="paragraph" w:styleId="NoSpacing">
    <w:name w:val="No Spacing"/>
    <w:uiPriority w:val="1"/>
    <w:qFormat/>
    <w:rsid w:val="00FD737E"/>
    <w:pPr>
      <w:spacing w:after="0"/>
    </w:pPr>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FD737E"/>
    <w:pPr>
      <w:spacing w:before="23" w:after="0"/>
      <w:ind w:left="103"/>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3093">
      <w:bodyDiv w:val="1"/>
      <w:marLeft w:val="0"/>
      <w:marRight w:val="0"/>
      <w:marTop w:val="0"/>
      <w:marBottom w:val="0"/>
      <w:divBdr>
        <w:top w:val="none" w:sz="0" w:space="0" w:color="auto"/>
        <w:left w:val="none" w:sz="0" w:space="0" w:color="auto"/>
        <w:bottom w:val="none" w:sz="0" w:space="0" w:color="auto"/>
        <w:right w:val="none" w:sz="0" w:space="0" w:color="auto"/>
      </w:divBdr>
    </w:div>
    <w:div w:id="105778373">
      <w:bodyDiv w:val="1"/>
      <w:marLeft w:val="0"/>
      <w:marRight w:val="0"/>
      <w:marTop w:val="0"/>
      <w:marBottom w:val="0"/>
      <w:divBdr>
        <w:top w:val="none" w:sz="0" w:space="0" w:color="auto"/>
        <w:left w:val="none" w:sz="0" w:space="0" w:color="auto"/>
        <w:bottom w:val="none" w:sz="0" w:space="0" w:color="auto"/>
        <w:right w:val="none" w:sz="0" w:space="0" w:color="auto"/>
      </w:divBdr>
    </w:div>
    <w:div w:id="288173875">
      <w:bodyDiv w:val="1"/>
      <w:marLeft w:val="0"/>
      <w:marRight w:val="0"/>
      <w:marTop w:val="0"/>
      <w:marBottom w:val="0"/>
      <w:divBdr>
        <w:top w:val="none" w:sz="0" w:space="0" w:color="auto"/>
        <w:left w:val="none" w:sz="0" w:space="0" w:color="auto"/>
        <w:bottom w:val="none" w:sz="0" w:space="0" w:color="auto"/>
        <w:right w:val="none" w:sz="0" w:space="0" w:color="auto"/>
      </w:divBdr>
    </w:div>
    <w:div w:id="375854694">
      <w:bodyDiv w:val="1"/>
      <w:marLeft w:val="0"/>
      <w:marRight w:val="0"/>
      <w:marTop w:val="0"/>
      <w:marBottom w:val="0"/>
      <w:divBdr>
        <w:top w:val="none" w:sz="0" w:space="0" w:color="auto"/>
        <w:left w:val="none" w:sz="0" w:space="0" w:color="auto"/>
        <w:bottom w:val="none" w:sz="0" w:space="0" w:color="auto"/>
        <w:right w:val="none" w:sz="0" w:space="0" w:color="auto"/>
      </w:divBdr>
    </w:div>
    <w:div w:id="448283325">
      <w:bodyDiv w:val="1"/>
      <w:marLeft w:val="0"/>
      <w:marRight w:val="0"/>
      <w:marTop w:val="0"/>
      <w:marBottom w:val="0"/>
      <w:divBdr>
        <w:top w:val="none" w:sz="0" w:space="0" w:color="auto"/>
        <w:left w:val="none" w:sz="0" w:space="0" w:color="auto"/>
        <w:bottom w:val="none" w:sz="0" w:space="0" w:color="auto"/>
        <w:right w:val="none" w:sz="0" w:space="0" w:color="auto"/>
      </w:divBdr>
    </w:div>
    <w:div w:id="638652901">
      <w:bodyDiv w:val="1"/>
      <w:marLeft w:val="0"/>
      <w:marRight w:val="0"/>
      <w:marTop w:val="0"/>
      <w:marBottom w:val="0"/>
      <w:divBdr>
        <w:top w:val="none" w:sz="0" w:space="0" w:color="auto"/>
        <w:left w:val="none" w:sz="0" w:space="0" w:color="auto"/>
        <w:bottom w:val="none" w:sz="0" w:space="0" w:color="auto"/>
        <w:right w:val="none" w:sz="0" w:space="0" w:color="auto"/>
      </w:divBdr>
    </w:div>
    <w:div w:id="940530755">
      <w:bodyDiv w:val="1"/>
      <w:marLeft w:val="0"/>
      <w:marRight w:val="0"/>
      <w:marTop w:val="0"/>
      <w:marBottom w:val="0"/>
      <w:divBdr>
        <w:top w:val="none" w:sz="0" w:space="0" w:color="auto"/>
        <w:left w:val="none" w:sz="0" w:space="0" w:color="auto"/>
        <w:bottom w:val="none" w:sz="0" w:space="0" w:color="auto"/>
        <w:right w:val="none" w:sz="0" w:space="0" w:color="auto"/>
      </w:divBdr>
    </w:div>
    <w:div w:id="1060327149">
      <w:bodyDiv w:val="1"/>
      <w:marLeft w:val="0"/>
      <w:marRight w:val="0"/>
      <w:marTop w:val="0"/>
      <w:marBottom w:val="0"/>
      <w:divBdr>
        <w:top w:val="none" w:sz="0" w:space="0" w:color="auto"/>
        <w:left w:val="none" w:sz="0" w:space="0" w:color="auto"/>
        <w:bottom w:val="none" w:sz="0" w:space="0" w:color="auto"/>
        <w:right w:val="none" w:sz="0" w:space="0" w:color="auto"/>
      </w:divBdr>
    </w:div>
    <w:div w:id="1322351354">
      <w:bodyDiv w:val="1"/>
      <w:marLeft w:val="0"/>
      <w:marRight w:val="0"/>
      <w:marTop w:val="0"/>
      <w:marBottom w:val="0"/>
      <w:divBdr>
        <w:top w:val="none" w:sz="0" w:space="0" w:color="auto"/>
        <w:left w:val="none" w:sz="0" w:space="0" w:color="auto"/>
        <w:bottom w:val="none" w:sz="0" w:space="0" w:color="auto"/>
        <w:right w:val="none" w:sz="0" w:space="0" w:color="auto"/>
      </w:divBdr>
    </w:div>
    <w:div w:id="1476725123">
      <w:bodyDiv w:val="1"/>
      <w:marLeft w:val="0"/>
      <w:marRight w:val="0"/>
      <w:marTop w:val="0"/>
      <w:marBottom w:val="0"/>
      <w:divBdr>
        <w:top w:val="none" w:sz="0" w:space="0" w:color="auto"/>
        <w:left w:val="none" w:sz="0" w:space="0" w:color="auto"/>
        <w:bottom w:val="none" w:sz="0" w:space="0" w:color="auto"/>
        <w:right w:val="none" w:sz="0" w:space="0" w:color="auto"/>
      </w:divBdr>
    </w:div>
    <w:div w:id="1659115706">
      <w:bodyDiv w:val="1"/>
      <w:marLeft w:val="0"/>
      <w:marRight w:val="0"/>
      <w:marTop w:val="0"/>
      <w:marBottom w:val="0"/>
      <w:divBdr>
        <w:top w:val="none" w:sz="0" w:space="0" w:color="auto"/>
        <w:left w:val="none" w:sz="0" w:space="0" w:color="auto"/>
        <w:bottom w:val="none" w:sz="0" w:space="0" w:color="auto"/>
        <w:right w:val="none" w:sz="0" w:space="0" w:color="auto"/>
      </w:divBdr>
    </w:div>
    <w:div w:id="1779182783">
      <w:bodyDiv w:val="1"/>
      <w:marLeft w:val="0"/>
      <w:marRight w:val="0"/>
      <w:marTop w:val="0"/>
      <w:marBottom w:val="0"/>
      <w:divBdr>
        <w:top w:val="none" w:sz="0" w:space="0" w:color="auto"/>
        <w:left w:val="none" w:sz="0" w:space="0" w:color="auto"/>
        <w:bottom w:val="none" w:sz="0" w:space="0" w:color="auto"/>
        <w:right w:val="none" w:sz="0" w:space="0" w:color="auto"/>
      </w:divBdr>
    </w:div>
    <w:div w:id="1802073036">
      <w:bodyDiv w:val="1"/>
      <w:marLeft w:val="0"/>
      <w:marRight w:val="0"/>
      <w:marTop w:val="0"/>
      <w:marBottom w:val="0"/>
      <w:divBdr>
        <w:top w:val="none" w:sz="0" w:space="0" w:color="auto"/>
        <w:left w:val="none" w:sz="0" w:space="0" w:color="auto"/>
        <w:bottom w:val="none" w:sz="0" w:space="0" w:color="auto"/>
        <w:right w:val="none" w:sz="0" w:space="0" w:color="auto"/>
      </w:divBdr>
    </w:div>
    <w:div w:id="1822771253">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79091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AAFXSQ5MW4ZD-189-46563</_dlc_DocId>
    <_dlc_DocIdUrl xmlns="1eee4ddb-a1f9-40b8-9282-d53ea582adeb">
      <Url>http://iws.ims.gov.uk/twa/goa/br/_layouts/DocIdRedir.aspx?ID=AAFXSQ5MW4ZD-189-46563</Url>
      <Description>AAFXSQ5MW4ZD-189-46563</Description>
    </_dlc_DocIdUrl>
  </documentManagement>
</p:properties>
</file>

<file path=customXml/itemProps1.xml><?xml version="1.0" encoding="utf-8"?>
<ds:datastoreItem xmlns:ds="http://schemas.openxmlformats.org/officeDocument/2006/customXml" ds:itemID="{6225880E-D373-48E3-8084-041EDDAC91CD}">
  <ds:schemaRefs>
    <ds:schemaRef ds:uri="http://schemas.openxmlformats.org/officeDocument/2006/bibliography"/>
  </ds:schemaRefs>
</ds:datastoreItem>
</file>

<file path=customXml/itemProps2.xml><?xml version="1.0" encoding="utf-8"?>
<ds:datastoreItem xmlns:ds="http://schemas.openxmlformats.org/officeDocument/2006/customXml" ds:itemID="{74F914B5-8EE3-4938-8879-1EA5694E3395}">
  <ds:schemaRefs>
    <ds:schemaRef ds:uri="http://schemas.microsoft.com/sharepoint/v3/contenttype/forms"/>
  </ds:schemaRefs>
</ds:datastoreItem>
</file>

<file path=customXml/itemProps3.xml><?xml version="1.0" encoding="utf-8"?>
<ds:datastoreItem xmlns:ds="http://schemas.openxmlformats.org/officeDocument/2006/customXml" ds:itemID="{C920F963-AA8A-41AD-B03D-68271C03F239}">
  <ds:schemaRefs>
    <ds:schemaRef ds:uri="http://schemas.microsoft.com/office/2006/metadata/customXsn"/>
  </ds:schemaRefs>
</ds:datastoreItem>
</file>

<file path=customXml/itemProps4.xml><?xml version="1.0" encoding="utf-8"?>
<ds:datastoreItem xmlns:ds="http://schemas.openxmlformats.org/officeDocument/2006/customXml" ds:itemID="{CE5DDBEE-D755-491E-AAE3-C922938ABBB2}">
  <ds:schemaRefs>
    <ds:schemaRef ds:uri="http://schemas.microsoft.com/sharepoint/events"/>
  </ds:schemaRefs>
</ds:datastoreItem>
</file>

<file path=customXml/itemProps5.xml><?xml version="1.0" encoding="utf-8"?>
<ds:datastoreItem xmlns:ds="http://schemas.openxmlformats.org/officeDocument/2006/customXml" ds:itemID="{F78369A0-5B0E-4DDA-A62A-9A7A5EFA9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6130FD-0E94-41B3-9471-2379F41062C9}">
  <ds:schemaRefs>
    <ds:schemaRef ds:uri="http://schemas.microsoft.com/office/2006/documentManagement/types"/>
    <ds:schemaRef ds:uri="http://purl.org/dc/terms/"/>
    <ds:schemaRef ds:uri="http://purl.org/dc/elements/1.1/"/>
    <ds:schemaRef ds:uri="http://schemas.microsoft.com/sharepoint/v3"/>
    <ds:schemaRef ds:uri="http://schemas.microsoft.com/office/infopath/2007/PartnerControls"/>
    <ds:schemaRef ds:uri="http://purl.org/dc/dcmitype/"/>
    <ds:schemaRef ds:uri="http://www.w3.org/XML/1998/namespace"/>
    <ds:schemaRef ds:uri="http://schemas.openxmlformats.org/package/2006/metadata/core-properties"/>
    <ds:schemaRef ds:uri="1eee4ddb-a1f9-40b8-9282-d53ea582ade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Carling</dc:creator>
  <cp:lastModifiedBy>Richard Craig</cp:lastModifiedBy>
  <cp:revision>12</cp:revision>
  <cp:lastPrinted>2018-06-26T10:12:00Z</cp:lastPrinted>
  <dcterms:created xsi:type="dcterms:W3CDTF">2019-03-08T14:16:00Z</dcterms:created>
  <dcterms:modified xsi:type="dcterms:W3CDTF">2021-10-27T09:40:00Z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e8e15604-dbeb-462e-a147-f7b025bafd50</vt:lpwstr>
  </property>
</Properties>
</file>